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91"/>
        <w:tblW w:w="15585" w:type="dxa"/>
        <w:tblLayout w:type="fixed"/>
        <w:tblLook w:val="04A0" w:firstRow="1" w:lastRow="0" w:firstColumn="1" w:lastColumn="0" w:noHBand="0" w:noVBand="1"/>
      </w:tblPr>
      <w:tblGrid>
        <w:gridCol w:w="1646"/>
        <w:gridCol w:w="1179"/>
        <w:gridCol w:w="1008"/>
        <w:gridCol w:w="1164"/>
        <w:gridCol w:w="2482"/>
        <w:gridCol w:w="8106"/>
      </w:tblGrid>
      <w:tr w:rsidR="007A6DB6" w:rsidRPr="007A6DB6" w14:paraId="6492AB6F" w14:textId="77777777" w:rsidTr="0048508A">
        <w:trPr>
          <w:trHeight w:val="642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FA075A7" w14:textId="77777777" w:rsidR="007A6DB6" w:rsidRPr="007A6DB6" w:rsidRDefault="007A6DB6" w:rsidP="0048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bookmarkStart w:id="0" w:name="_Hlk87859274"/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Placement type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9CE8360" w14:textId="77777777" w:rsidR="007A6DB6" w:rsidRPr="007A6DB6" w:rsidRDefault="007A6DB6" w:rsidP="0048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HEI Providers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92CF85" w14:textId="77777777" w:rsidR="007A6DB6" w:rsidRPr="007A6DB6" w:rsidRDefault="007A6DB6" w:rsidP="0048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Tariff / Funding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2FEC66" w14:textId="77777777" w:rsidR="007A6DB6" w:rsidRPr="007A6DB6" w:rsidRDefault="007A6DB6" w:rsidP="0048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Training Hub support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A8CB8AE" w14:textId="77777777" w:rsidR="007A6DB6" w:rsidRPr="007A6DB6" w:rsidRDefault="007A6DB6" w:rsidP="0048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Teaching/supervision requirements</w:t>
            </w:r>
          </w:p>
        </w:tc>
        <w:tc>
          <w:tcPr>
            <w:tcW w:w="8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395CAD2" w14:textId="77777777" w:rsidR="007A6DB6" w:rsidRPr="007A6DB6" w:rsidRDefault="007A6DB6" w:rsidP="0048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Benefits</w:t>
            </w:r>
          </w:p>
        </w:tc>
      </w:tr>
      <w:tr w:rsidR="007A6DB6" w:rsidRPr="007A6DB6" w14:paraId="2DB75C78" w14:textId="77777777" w:rsidTr="0048508A">
        <w:trPr>
          <w:trHeight w:val="374"/>
        </w:trPr>
        <w:tc>
          <w:tcPr>
            <w:tcW w:w="15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hideMark/>
          </w:tcPr>
          <w:p w14:paraId="69C7B6A9" w14:textId="128E436A" w:rsidR="007A6DB6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Post-qualification specialism (Post graduate)</w:t>
            </w:r>
          </w:p>
        </w:tc>
      </w:tr>
      <w:tr w:rsidR="00CC0CE3" w:rsidRPr="007A6DB6" w14:paraId="34EEA046" w14:textId="77777777" w:rsidTr="0048508A">
        <w:trPr>
          <w:trHeight w:val="374"/>
        </w:trPr>
        <w:tc>
          <w:tcPr>
            <w:tcW w:w="15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 w:themeFill="accent4"/>
          </w:tcPr>
          <w:p w14:paraId="4BCA8F77" w14:textId="757FCD29" w:rsidR="00CC0CE3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Nursing</w:t>
            </w:r>
          </w:p>
        </w:tc>
      </w:tr>
      <w:tr w:rsidR="00C75176" w:rsidRPr="007A6DB6" w14:paraId="5E336136" w14:textId="77777777" w:rsidTr="0048508A">
        <w:trPr>
          <w:trHeight w:val="51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68C7918E" w14:textId="45098741" w:rsidR="00CC0CE3" w:rsidRDefault="00CC0CE3" w:rsidP="0048508A">
            <w:pPr>
              <w:spacing w:after="0" w:line="240" w:lineRule="auto"/>
            </w:pPr>
            <w:r w:rsidRPr="00944EA0">
              <w:t>PG Fundamentals</w:t>
            </w:r>
            <w:r w:rsidR="007A713C">
              <w:t xml:space="preserve"> of </w:t>
            </w:r>
            <w:r w:rsidR="00C75176">
              <w:t>P</w:t>
            </w:r>
            <w:r w:rsidR="007A713C">
              <w:t xml:space="preserve">ractice </w:t>
            </w:r>
            <w:r w:rsidR="00C75176">
              <w:t>N</w:t>
            </w:r>
            <w:r w:rsidR="007A713C">
              <w:t>ursing</w:t>
            </w:r>
          </w:p>
          <w:p w14:paraId="6E6330B9" w14:textId="434860E4" w:rsidR="007A713C" w:rsidRPr="007A6DB6" w:rsidRDefault="007A713C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1D6031C3" w14:textId="77777777" w:rsidR="00C75176" w:rsidRDefault="00CC0CE3" w:rsidP="0048508A">
            <w:pPr>
              <w:spacing w:after="0" w:line="240" w:lineRule="auto"/>
            </w:pPr>
            <w:r w:rsidRPr="00944EA0">
              <w:t>ARU</w:t>
            </w:r>
            <w:r w:rsidR="00C75176">
              <w:t>-</w:t>
            </w:r>
          </w:p>
          <w:p w14:paraId="6E510DD5" w14:textId="5ABAF44C" w:rsidR="00CC0CE3" w:rsidRPr="00C75176" w:rsidRDefault="00C75176" w:rsidP="0048508A">
            <w:pPr>
              <w:spacing w:after="0" w:line="240" w:lineRule="auto"/>
            </w:pPr>
            <w:r>
              <w:t>12 weeks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368CA27C" w14:textId="44425A7F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4C423D7F" w14:textId="0D0D5105" w:rsidR="00CC0CE3" w:rsidRPr="007A6DB6" w:rsidRDefault="007A713C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CPD Course cost support*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765D5839" w14:textId="75861CA6" w:rsidR="00E147D4" w:rsidRPr="00E147D4" w:rsidRDefault="00E147D4" w:rsidP="004850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Experienced practice nurse to mentor</w:t>
            </w:r>
          </w:p>
          <w:p w14:paraId="68E612C0" w14:textId="3F3F3191" w:rsidR="00CC0CE3" w:rsidRPr="00E147D4" w:rsidRDefault="00CC0CE3" w:rsidP="004850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 xml:space="preserve">Supervised Practice for </w:t>
            </w:r>
            <w:r>
              <w:t>Immunisation</w:t>
            </w:r>
            <w:r w:rsidRPr="00944EA0">
              <w:t xml:space="preserve"> &amp; Cervical Cytology</w:t>
            </w:r>
          </w:p>
          <w:p w14:paraId="243E11CC" w14:textId="72EE6901" w:rsidR="00E147D4" w:rsidRPr="00E147D4" w:rsidRDefault="00E147D4" w:rsidP="004850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Submission of practice portfolio for assessment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7E21D832" w14:textId="1B354901" w:rsidR="00CC0CE3" w:rsidRPr="007A713C" w:rsidRDefault="00CC0CE3" w:rsidP="004850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 xml:space="preserve">Comprehensive training package as part of induction &amp; development into confident GPN.  </w:t>
            </w:r>
          </w:p>
          <w:p w14:paraId="663E5DDD" w14:textId="65728A22" w:rsidR="007A713C" w:rsidRPr="00CC0CE3" w:rsidRDefault="007A713C" w:rsidP="004850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</w:t>
            </w:r>
            <w:r w:rsidRPr="007A713C">
              <w:rPr>
                <w:rFonts w:ascii="Calibri" w:eastAsia="Times New Roman" w:hAnsi="Calibri" w:cs="Calibri"/>
                <w:lang w:eastAsia="en-GB"/>
              </w:rPr>
              <w:t>ill give the fundamental skills to provide safe, effective and evidence-based care for your patients.</w:t>
            </w:r>
          </w:p>
          <w:p w14:paraId="7C3D7EB8" w14:textId="736FE26F" w:rsidR="00CC0CE3" w:rsidRPr="00CC0CE3" w:rsidRDefault="00CC0CE3" w:rsidP="004850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Contributes to retention</w:t>
            </w:r>
          </w:p>
        </w:tc>
      </w:tr>
      <w:tr w:rsidR="00C75176" w:rsidRPr="007A6DB6" w14:paraId="618F7EBF" w14:textId="77777777" w:rsidTr="0048508A">
        <w:trPr>
          <w:trHeight w:val="1352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43BBDFF6" w14:textId="77777777" w:rsidR="00CC0CE3" w:rsidRDefault="00CC0CE3" w:rsidP="0048508A">
            <w:pPr>
              <w:spacing w:after="0" w:line="240" w:lineRule="auto"/>
            </w:pPr>
            <w:r w:rsidRPr="00944EA0">
              <w:t>Advanced Clinical Assessment</w:t>
            </w:r>
          </w:p>
          <w:p w14:paraId="742544EF" w14:textId="77C0B213" w:rsidR="00BC36CF" w:rsidRPr="007A6DB6" w:rsidRDefault="00BC36CF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1CC5753C" w14:textId="77777777" w:rsidR="00C75176" w:rsidRDefault="00CC0CE3" w:rsidP="0048508A">
            <w:pPr>
              <w:spacing w:after="0" w:line="240" w:lineRule="auto"/>
            </w:pPr>
            <w:r w:rsidRPr="00944EA0">
              <w:t>ARU</w:t>
            </w:r>
            <w:r w:rsidR="00C75176">
              <w:t>-</w:t>
            </w:r>
          </w:p>
          <w:p w14:paraId="472B8407" w14:textId="4AB9E7BD" w:rsidR="00C75176" w:rsidRDefault="00C75176" w:rsidP="0048508A">
            <w:pPr>
              <w:spacing w:after="0" w:line="240" w:lineRule="auto"/>
            </w:pPr>
            <w:r>
              <w:t>12 weeks</w:t>
            </w:r>
          </w:p>
          <w:p w14:paraId="58FC207D" w14:textId="77777777" w:rsidR="00BC36CF" w:rsidRDefault="00BC36CF" w:rsidP="0048508A">
            <w:pPr>
              <w:spacing w:after="0" w:line="240" w:lineRule="auto"/>
            </w:pPr>
          </w:p>
          <w:p w14:paraId="3BA54E6E" w14:textId="77777777" w:rsidR="00BC36CF" w:rsidRDefault="00CC0CE3" w:rsidP="0048508A">
            <w:pPr>
              <w:spacing w:after="0" w:line="240" w:lineRule="auto"/>
            </w:pPr>
            <w:r w:rsidRPr="00944EA0">
              <w:t>UEA</w:t>
            </w:r>
            <w:r w:rsidR="00BC36CF">
              <w:t xml:space="preserve">- </w:t>
            </w:r>
          </w:p>
          <w:p w14:paraId="0A9E2342" w14:textId="77777777" w:rsidR="00BC36CF" w:rsidRDefault="00BC36CF" w:rsidP="0048508A">
            <w:pPr>
              <w:spacing w:after="0" w:line="240" w:lineRule="auto"/>
            </w:pPr>
            <w:r>
              <w:t>12 weeks</w:t>
            </w:r>
            <w:r w:rsidR="00CC0CE3" w:rsidRPr="00944EA0">
              <w:t xml:space="preserve"> </w:t>
            </w:r>
          </w:p>
          <w:p w14:paraId="7EFCF279" w14:textId="77777777" w:rsidR="00BC36CF" w:rsidRDefault="00BC36CF" w:rsidP="0048508A">
            <w:pPr>
              <w:spacing w:after="0" w:line="240" w:lineRule="auto"/>
            </w:pPr>
          </w:p>
          <w:p w14:paraId="54D26961" w14:textId="6FBB496E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DMU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27217F16" w14:textId="06E03D6F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4B154875" w14:textId="60BF27A4" w:rsidR="00CC0CE3" w:rsidRPr="007A6DB6" w:rsidRDefault="007A713C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CPD Course cost support*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0A8985B3" w14:textId="0B132885" w:rsidR="00CC0CE3" w:rsidRPr="007A6DB6" w:rsidRDefault="00CC0CE3" w:rsidP="00485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 xml:space="preserve">50 hours supervised </w:t>
            </w:r>
            <w:r>
              <w:t>p</w:t>
            </w:r>
            <w:r w:rsidRPr="00944EA0">
              <w:t xml:space="preserve">ractice </w:t>
            </w:r>
            <w:r>
              <w:t>by</w:t>
            </w:r>
            <w:r w:rsidRPr="00944EA0">
              <w:t xml:space="preserve"> </w:t>
            </w:r>
            <w:r w:rsidRPr="00944EA0">
              <w:t>GP</w:t>
            </w:r>
            <w:r>
              <w:t>,</w:t>
            </w:r>
            <w:r w:rsidRPr="00944EA0">
              <w:t xml:space="preserve"> ANP</w:t>
            </w:r>
            <w:r>
              <w:t xml:space="preserve"> or</w:t>
            </w:r>
            <w:r w:rsidRPr="00944EA0">
              <w:t xml:space="preserve"> ACP 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5FAA2A54" w14:textId="77777777" w:rsidR="00CC0CE3" w:rsidRPr="00C75176" w:rsidRDefault="00CC0CE3" w:rsidP="00485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Core module for any clinician in an FCP or trainee ACP role or practicing at advanced level in a specialist area (e.g. Diabetes, Respiratory).</w:t>
            </w:r>
          </w:p>
          <w:p w14:paraId="084F2F96" w14:textId="77777777" w:rsidR="00C75176" w:rsidRDefault="00C75176" w:rsidP="00485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75176">
              <w:rPr>
                <w:rFonts w:ascii="Calibri" w:eastAsia="Times New Roman" w:hAnsi="Calibri" w:cs="Calibri"/>
                <w:lang w:eastAsia="en-GB"/>
              </w:rPr>
              <w:t>Develop your nursing or AHP skills to deliver same-day consultation services for patients</w:t>
            </w:r>
          </w:p>
          <w:p w14:paraId="184CA1D0" w14:textId="25F13AD5" w:rsidR="00C75176" w:rsidRDefault="00BC36CF" w:rsidP="00485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</w:t>
            </w:r>
            <w:r w:rsidR="00C75176" w:rsidRPr="00C75176">
              <w:rPr>
                <w:rFonts w:ascii="Calibri" w:eastAsia="Times New Roman" w:hAnsi="Calibri" w:cs="Calibri"/>
                <w:lang w:eastAsia="en-GB"/>
              </w:rPr>
              <w:t>eceive patients with undiagnosed health needs and to offer treatment or referral</w:t>
            </w:r>
          </w:p>
          <w:p w14:paraId="58DAEBA8" w14:textId="467E1682" w:rsidR="00C75176" w:rsidRPr="007A6DB6" w:rsidRDefault="00C75176" w:rsidP="00485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C75176">
              <w:rPr>
                <w:rFonts w:ascii="Calibri" w:eastAsia="Times New Roman" w:hAnsi="Calibri" w:cs="Calibri"/>
                <w:lang w:eastAsia="en-GB"/>
              </w:rPr>
              <w:t>hysical exams for all body systems, and assessment of common conditions and minor injuries, learning to use and interpret diagnostic equipment.</w:t>
            </w:r>
          </w:p>
        </w:tc>
      </w:tr>
      <w:tr w:rsidR="00C75176" w:rsidRPr="007A6DB6" w14:paraId="083E0610" w14:textId="77777777" w:rsidTr="003F2009">
        <w:trPr>
          <w:trHeight w:val="1021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58FE42BF" w14:textId="5EEAFFD6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Independent or Non-Medical Prescribing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046A6F90" w14:textId="77777777" w:rsidR="0091088D" w:rsidRDefault="00CC0CE3" w:rsidP="0048508A">
            <w:pPr>
              <w:spacing w:after="0" w:line="240" w:lineRule="auto"/>
            </w:pPr>
            <w:r w:rsidRPr="00944EA0">
              <w:t>ARU</w:t>
            </w:r>
            <w:r w:rsidR="0091088D">
              <w:t xml:space="preserve">- </w:t>
            </w:r>
          </w:p>
          <w:p w14:paraId="559DD39D" w14:textId="00366D38" w:rsidR="0091088D" w:rsidRDefault="0091088D" w:rsidP="0048508A">
            <w:pPr>
              <w:spacing w:after="0" w:line="240" w:lineRule="auto"/>
            </w:pPr>
            <w:r>
              <w:t>6 months</w:t>
            </w:r>
          </w:p>
          <w:p w14:paraId="11EFB939" w14:textId="77777777" w:rsidR="0091088D" w:rsidRDefault="0091088D" w:rsidP="0048508A">
            <w:pPr>
              <w:spacing w:after="0" w:line="240" w:lineRule="auto"/>
            </w:pPr>
          </w:p>
          <w:p w14:paraId="2D537FAA" w14:textId="7142276F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UEA / DMU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77557445" w14:textId="1284EEE9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245A8144" w14:textId="4A9AB091" w:rsidR="00CC0CE3" w:rsidRPr="007A6DB6" w:rsidRDefault="007A713C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CPD Course cost support*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25DAE076" w14:textId="77777777" w:rsidR="00CC0CE3" w:rsidRPr="0091088D" w:rsidRDefault="0091088D" w:rsidP="004850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t>72</w:t>
            </w:r>
            <w:r w:rsidR="00CC0CE3" w:rsidRPr="00CC0CE3">
              <w:t xml:space="preserve"> hours supervised </w:t>
            </w:r>
            <w:r>
              <w:t xml:space="preserve">clinical </w:t>
            </w:r>
            <w:r w:rsidR="00CC0CE3" w:rsidRPr="00CC0CE3">
              <w:t>practice by GP, ANP or ACP</w:t>
            </w:r>
          </w:p>
          <w:p w14:paraId="3F1DCD78" w14:textId="16CEB47D" w:rsidR="0091088D" w:rsidRPr="00237CE8" w:rsidRDefault="0091088D" w:rsidP="004850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t>25 days study time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3D7D4124" w14:textId="77777777" w:rsidR="00CC0CE3" w:rsidRPr="003F2009" w:rsidRDefault="00CC0CE3" w:rsidP="004850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Core module for any clinician in trainee ACP role or practicing at advanced level in a specialist area (e.g. Diabetes, Respiratory)</w:t>
            </w:r>
          </w:p>
          <w:p w14:paraId="671184D0" w14:textId="77777777" w:rsidR="003F2009" w:rsidRDefault="003F2009" w:rsidP="004850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3F2009">
              <w:rPr>
                <w:rFonts w:ascii="Calibri" w:eastAsia="Times New Roman" w:hAnsi="Calibri" w:cs="Calibri"/>
                <w:lang w:eastAsia="en-GB"/>
              </w:rPr>
              <w:t xml:space="preserve">repares to prescribe medicines from the British National Formulary (BNF) </w:t>
            </w:r>
          </w:p>
          <w:p w14:paraId="75603E2C" w14:textId="353255C7" w:rsidR="003F2009" w:rsidRPr="00237CE8" w:rsidRDefault="003F2009" w:rsidP="004850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3F2009">
              <w:rPr>
                <w:rFonts w:ascii="Calibri" w:eastAsia="Times New Roman" w:hAnsi="Calibri" w:cs="Calibri"/>
                <w:lang w:eastAsia="en-GB"/>
              </w:rPr>
              <w:t>rescribe safely, appropriately and cost-effectively, as both an independent and supplementary prescriber.</w:t>
            </w:r>
          </w:p>
        </w:tc>
      </w:tr>
      <w:tr w:rsidR="00C75176" w:rsidRPr="007A6DB6" w14:paraId="5870C331" w14:textId="77777777" w:rsidTr="003F2009">
        <w:trPr>
          <w:trHeight w:val="1609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05680A36" w14:textId="49AEE6B3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PG A</w:t>
            </w:r>
            <w:r w:rsidR="00370B2A">
              <w:t xml:space="preserve">dvanced </w:t>
            </w:r>
            <w:r w:rsidRPr="00944EA0">
              <w:t>C</w:t>
            </w:r>
            <w:r w:rsidR="00370B2A">
              <w:t xml:space="preserve">linical </w:t>
            </w:r>
            <w:r w:rsidR="00370B2A" w:rsidRPr="00944EA0">
              <w:t>P</w:t>
            </w:r>
            <w:r w:rsidR="00370B2A">
              <w:t>ractitioner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18A4EA2B" w14:textId="77777777" w:rsidR="00370B2A" w:rsidRDefault="00CC0CE3" w:rsidP="0048508A">
            <w:pPr>
              <w:spacing w:after="0" w:line="240" w:lineRule="auto"/>
            </w:pPr>
            <w:r w:rsidRPr="00944EA0">
              <w:t>ARU</w:t>
            </w:r>
            <w:r w:rsidR="00370B2A">
              <w:t xml:space="preserve">- </w:t>
            </w:r>
          </w:p>
          <w:p w14:paraId="035C611C" w14:textId="631D0688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0A061816" w14:textId="16695CC9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26D6BE37" w14:textId="5C541BC0" w:rsidR="00CC0CE3" w:rsidRPr="007A6DB6" w:rsidRDefault="00CC0CE3" w:rsidP="004850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£2,000 for Supervisor time</w:t>
            </w:r>
            <w:r w:rsidR="0048508A">
              <w:t xml:space="preserve"> </w:t>
            </w:r>
            <w:r w:rsidR="0048508A">
              <w:t xml:space="preserve">by a </w:t>
            </w:r>
            <w:r w:rsidR="0048508A" w:rsidRPr="00944EA0">
              <w:t>G</w:t>
            </w:r>
            <w:r w:rsidR="0048508A">
              <w:t>P</w:t>
            </w:r>
            <w:r w:rsidR="0048508A">
              <w:t xml:space="preserve">, </w:t>
            </w:r>
            <w:r w:rsidR="0048508A" w:rsidRPr="00944EA0">
              <w:t>ANP</w:t>
            </w:r>
            <w:r w:rsidR="0048508A">
              <w:t xml:space="preserve"> or</w:t>
            </w:r>
            <w:r w:rsidR="0048508A" w:rsidRPr="00944EA0">
              <w:t xml:space="preserve"> ACP 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0F9FF71A" w14:textId="77777777" w:rsidR="0048508A" w:rsidRPr="0048508A" w:rsidRDefault="00CC0CE3" w:rsidP="004850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>72 hours over  6 months</w:t>
            </w:r>
          </w:p>
          <w:p w14:paraId="174BFCA1" w14:textId="5DA48CB4" w:rsidR="00CC0CE3" w:rsidRPr="000E6B61" w:rsidRDefault="00CC0CE3" w:rsidP="004850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 xml:space="preserve">50 hours </w:t>
            </w:r>
            <w:r w:rsidR="000E6B61">
              <w:t xml:space="preserve">clinical </w:t>
            </w:r>
            <w:r w:rsidRPr="00944EA0">
              <w:t>assessment skills + regular supervision  pending on modules</w:t>
            </w:r>
            <w:r w:rsidR="000E6B61">
              <w:t xml:space="preserve"> 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0396A829" w14:textId="77777777" w:rsidR="000E6B61" w:rsidRPr="000E6B61" w:rsidRDefault="00CC0CE3" w:rsidP="00485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 xml:space="preserve">Increase pool of Advanced Practitioners to complement &amp; support GPs with clinical workload.  </w:t>
            </w:r>
          </w:p>
          <w:p w14:paraId="21E7DC15" w14:textId="77777777" w:rsidR="000E6B61" w:rsidRPr="000E6B61" w:rsidRDefault="00CC0CE3" w:rsidP="004850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44EA0">
              <w:t xml:space="preserve">Career development opportunity for nurses. </w:t>
            </w:r>
          </w:p>
          <w:p w14:paraId="59276C40" w14:textId="4981B959" w:rsidR="006C756B" w:rsidRPr="006C756B" w:rsidRDefault="00CC0CE3" w:rsidP="0048508A">
            <w:pPr>
              <w:pStyle w:val="ListParagraph"/>
              <w:numPr>
                <w:ilvl w:val="0"/>
                <w:numId w:val="3"/>
              </w:numPr>
              <w:tabs>
                <w:tab w:val="left" w:pos="3098"/>
              </w:tabs>
              <w:spacing w:after="0" w:line="240" w:lineRule="auto"/>
              <w:rPr>
                <w:lang w:eastAsia="en-GB"/>
              </w:rPr>
            </w:pPr>
            <w:r w:rsidRPr="00944EA0">
              <w:t>Contributes to retention.</w:t>
            </w:r>
            <w:r w:rsidR="006C756B">
              <w:rPr>
                <w:lang w:eastAsia="en-GB"/>
              </w:rPr>
              <w:tab/>
            </w:r>
          </w:p>
        </w:tc>
      </w:tr>
    </w:tbl>
    <w:p w14:paraId="6E131ECB" w14:textId="17EBA6C2" w:rsidR="00F41E39" w:rsidRDefault="00F41E39" w:rsidP="007A713C">
      <w:bookmarkStart w:id="1" w:name="_Hlk87865385"/>
      <w:bookmarkEnd w:id="0"/>
    </w:p>
    <w:tbl>
      <w:tblPr>
        <w:tblpPr w:leftFromText="180" w:rightFromText="180" w:vertAnchor="page" w:horzAnchor="margin" w:tblpXSpec="center" w:tblpY="1262"/>
        <w:tblW w:w="15585" w:type="dxa"/>
        <w:tblLook w:val="04A0" w:firstRow="1" w:lastRow="0" w:firstColumn="1" w:lastColumn="0" w:noHBand="0" w:noVBand="1"/>
      </w:tblPr>
      <w:tblGrid>
        <w:gridCol w:w="1639"/>
        <w:gridCol w:w="1236"/>
        <w:gridCol w:w="1053"/>
        <w:gridCol w:w="1161"/>
        <w:gridCol w:w="2478"/>
        <w:gridCol w:w="8018"/>
      </w:tblGrid>
      <w:tr w:rsidR="007D2E04" w:rsidRPr="007A6DB6" w14:paraId="24AF0B9F" w14:textId="77777777" w:rsidTr="00485936">
        <w:trPr>
          <w:trHeight w:val="642"/>
        </w:trPr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bookmarkEnd w:id="1"/>
          <w:p w14:paraId="33C6AF7C" w14:textId="77777777" w:rsidR="00933F72" w:rsidRPr="007A6DB6" w:rsidRDefault="00933F72" w:rsidP="00485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Placement type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46F24C" w14:textId="77777777" w:rsidR="00933F72" w:rsidRPr="007A6DB6" w:rsidRDefault="00933F72" w:rsidP="00485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HEI Providers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4CA4E0A" w14:textId="77777777" w:rsidR="00933F72" w:rsidRPr="007A6DB6" w:rsidRDefault="00933F72" w:rsidP="00485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Tariff / Funding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02095D8" w14:textId="77777777" w:rsidR="00933F72" w:rsidRPr="007A6DB6" w:rsidRDefault="00933F72" w:rsidP="00485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Training Hub support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D2172DB" w14:textId="77777777" w:rsidR="00933F72" w:rsidRPr="007A6DB6" w:rsidRDefault="00933F72" w:rsidP="00485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Teaching/supervision requirements</w:t>
            </w:r>
          </w:p>
        </w:tc>
        <w:tc>
          <w:tcPr>
            <w:tcW w:w="8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7403145" w14:textId="77777777" w:rsidR="00933F72" w:rsidRPr="007A6DB6" w:rsidRDefault="00933F72" w:rsidP="00485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6D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Benefits</w:t>
            </w:r>
          </w:p>
        </w:tc>
      </w:tr>
      <w:tr w:rsidR="00933F72" w:rsidRPr="007A6DB6" w14:paraId="211BE206" w14:textId="77777777" w:rsidTr="00485936">
        <w:trPr>
          <w:trHeight w:val="374"/>
        </w:trPr>
        <w:tc>
          <w:tcPr>
            <w:tcW w:w="15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hideMark/>
          </w:tcPr>
          <w:p w14:paraId="6A5D8749" w14:textId="77777777" w:rsidR="00933F72" w:rsidRPr="007A6DB6" w:rsidRDefault="00933F72" w:rsidP="00485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Post-qualification specialism (Post graduate)</w:t>
            </w:r>
          </w:p>
        </w:tc>
      </w:tr>
      <w:tr w:rsidR="00933F72" w:rsidRPr="007A6DB6" w14:paraId="2953E5A2" w14:textId="77777777" w:rsidTr="00485936">
        <w:trPr>
          <w:trHeight w:val="374"/>
        </w:trPr>
        <w:tc>
          <w:tcPr>
            <w:tcW w:w="15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 w:themeFill="accent4"/>
          </w:tcPr>
          <w:p w14:paraId="45BAC63D" w14:textId="1FA859C8" w:rsidR="00933F72" w:rsidRDefault="00933F72" w:rsidP="00485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GP</w:t>
            </w:r>
          </w:p>
        </w:tc>
      </w:tr>
      <w:tr w:rsidR="007D2E04" w:rsidRPr="007A6DB6" w14:paraId="1E604D80" w14:textId="77777777" w:rsidTr="00485936">
        <w:trPr>
          <w:trHeight w:val="5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129D38AB" w14:textId="5B7A2022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ST1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3493B02B" w14:textId="772F9064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20DA365E" w14:textId="3A11951F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£8327.12 p/a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6E647855" w14:textId="4F929982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E2F3"/>
            <w:hideMark/>
          </w:tcPr>
          <w:p w14:paraId="46E40FC4" w14:textId="77777777" w:rsidR="007D2E04" w:rsidRPr="007D2E04" w:rsidRDefault="007D2E0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 xml:space="preserve">One Tutorial per week. </w:t>
            </w:r>
          </w:p>
          <w:p w14:paraId="449F6A6A" w14:textId="77777777" w:rsidR="007D2E04" w:rsidRPr="007D2E04" w:rsidRDefault="007D2E0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Debrief after each Surgery</w:t>
            </w:r>
          </w:p>
          <w:p w14:paraId="4EE90CD4" w14:textId="77777777" w:rsidR="007D2E04" w:rsidRPr="007D2E04" w:rsidRDefault="007D2E0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Release to VTS teaching</w:t>
            </w:r>
            <w:r>
              <w:t xml:space="preserve"> </w:t>
            </w:r>
            <w:r w:rsidRPr="00F92A52">
              <w:t>once weekly</w:t>
            </w:r>
          </w:p>
          <w:p w14:paraId="5A0B4475" w14:textId="77777777" w:rsidR="007D2E04" w:rsidRPr="00CC0CE3" w:rsidRDefault="007D2E0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One session of personal study per week</w:t>
            </w:r>
          </w:p>
          <w:p w14:paraId="1F6939F6" w14:textId="7A32433D" w:rsidR="007D2E04" w:rsidRPr="007D2E04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E2F3"/>
            <w:hideMark/>
          </w:tcPr>
          <w:p w14:paraId="2AE09076" w14:textId="77777777" w:rsidR="007D2E04" w:rsidRPr="007D2E04" w:rsidRDefault="007D2E0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 xml:space="preserve">Having trainees in the practice, helps ensure those in the practice keep up to date. </w:t>
            </w:r>
          </w:p>
          <w:p w14:paraId="5EE8ADC4" w14:textId="77777777" w:rsidR="007D2E04" w:rsidRPr="007D2E04" w:rsidRDefault="007D2E0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The teaching provides variety in the job and is very usually rewarding.</w:t>
            </w:r>
          </w:p>
          <w:p w14:paraId="73A6FFDC" w14:textId="77777777" w:rsidR="007D2E04" w:rsidRPr="007D2E04" w:rsidRDefault="007D2E0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 xml:space="preserve">The </w:t>
            </w:r>
            <w:r w:rsidRPr="00F92A52">
              <w:t>trainee</w:t>
            </w:r>
            <w:r w:rsidRPr="00F92A52">
              <w:t xml:space="preserve"> provide</w:t>
            </w:r>
            <w:r>
              <w:t>s</w:t>
            </w:r>
            <w:r w:rsidRPr="00F92A52">
              <w:t xml:space="preserve"> a degree of service provision, to balance the time spend in teaching. </w:t>
            </w:r>
          </w:p>
          <w:p w14:paraId="0B9CBD46" w14:textId="77777777" w:rsidR="007D2E04" w:rsidRPr="00CC0CE3" w:rsidRDefault="007D2E0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 xml:space="preserve">The trainees are also </w:t>
            </w:r>
            <w:r w:rsidRPr="00F92A52">
              <w:t>involved</w:t>
            </w:r>
            <w:r w:rsidRPr="00F92A52">
              <w:t xml:space="preserve"> in quality improvement and are a great addition to the team</w:t>
            </w:r>
          </w:p>
          <w:p w14:paraId="3774FED0" w14:textId="6651EB0F" w:rsidR="007D2E04" w:rsidRPr="00CC0CE3" w:rsidRDefault="007D2E04" w:rsidP="00485936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D2E04" w:rsidRPr="007A6DB6" w14:paraId="7DF2E738" w14:textId="77777777" w:rsidTr="00485936">
        <w:trPr>
          <w:trHeight w:val="1352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6F89FC77" w14:textId="299C9D11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ST2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1BA760B0" w14:textId="78424E31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7F34F25C" w14:textId="09767EE8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£8327.12 p/a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2D42BCFE" w14:textId="21EF4DDE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78" w:type="dxa"/>
            <w:vMerge/>
            <w:tcBorders>
              <w:left w:val="nil"/>
              <w:right w:val="single" w:sz="8" w:space="0" w:color="auto"/>
            </w:tcBorders>
            <w:shd w:val="clear" w:color="000000" w:fill="D9E2F3"/>
            <w:hideMark/>
          </w:tcPr>
          <w:p w14:paraId="745922A1" w14:textId="129E32B0" w:rsidR="007D2E04" w:rsidRPr="007A6DB6" w:rsidRDefault="007D2E04" w:rsidP="0048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1A9269D6" w14:textId="28D8435B" w:rsidR="007D2E04" w:rsidRPr="007D2E04" w:rsidRDefault="007D2E04" w:rsidP="004859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D2E04" w:rsidRPr="007A6DB6" w14:paraId="0F7E2CF7" w14:textId="77777777" w:rsidTr="00485936">
        <w:trPr>
          <w:trHeight w:val="1279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6A9D3D30" w14:textId="6A951179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ST3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2D413F5E" w14:textId="73CC36A8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3B28C653" w14:textId="1BC82F45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£8327.12 p/a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264D3B71" w14:textId="69CA1958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7BEE16FE" w14:textId="3375DC90" w:rsidR="007D2E04" w:rsidRPr="00237CE8" w:rsidRDefault="007D2E04" w:rsidP="0048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55D50121" w14:textId="77777777" w:rsidR="007D2E04" w:rsidRPr="007D2E04" w:rsidRDefault="007D2E04" w:rsidP="0048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Having trainees in the practice, helps ensure those in the practice keep up to date.</w:t>
            </w:r>
          </w:p>
          <w:p w14:paraId="5E7221AB" w14:textId="77777777" w:rsidR="007D2E04" w:rsidRPr="007D2E04" w:rsidRDefault="007D2E04" w:rsidP="0048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 xml:space="preserve">The teaching provides variety in the job and is very usually rewarding. </w:t>
            </w:r>
          </w:p>
          <w:p w14:paraId="002D9CA1" w14:textId="77777777" w:rsidR="007D2E04" w:rsidRPr="007D2E04" w:rsidRDefault="007D2E04" w:rsidP="0048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 xml:space="preserve">The </w:t>
            </w:r>
            <w:r w:rsidRPr="00F92A52">
              <w:t>trainee</w:t>
            </w:r>
            <w:r w:rsidRPr="00F92A52">
              <w:t xml:space="preserve"> provide</w:t>
            </w:r>
            <w:r>
              <w:t>s</w:t>
            </w:r>
            <w:r w:rsidRPr="00F92A52">
              <w:t xml:space="preserve"> a degree of service provision, to balance the time spend in teaching. </w:t>
            </w:r>
          </w:p>
          <w:p w14:paraId="63EE89F8" w14:textId="77777777" w:rsidR="007D2E04" w:rsidRPr="007D2E04" w:rsidRDefault="007D2E04" w:rsidP="0048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 xml:space="preserve">The  trainees are also </w:t>
            </w:r>
            <w:r w:rsidRPr="00F92A52">
              <w:t>involved</w:t>
            </w:r>
            <w:r w:rsidRPr="00F92A52">
              <w:t xml:space="preserve"> in quality improvement and are a great addition to the team. </w:t>
            </w:r>
          </w:p>
          <w:p w14:paraId="42ABC619" w14:textId="0260EFCA" w:rsidR="007D2E04" w:rsidRPr="00485936" w:rsidRDefault="007D2E04" w:rsidP="004859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 xml:space="preserve">Also ST3 are in </w:t>
            </w:r>
            <w:r w:rsidRPr="00F92A52">
              <w:t>the</w:t>
            </w:r>
            <w:r w:rsidRPr="00F92A52">
              <w:t xml:space="preserve"> </w:t>
            </w:r>
            <w:r w:rsidRPr="00F92A52">
              <w:t>Practice</w:t>
            </w:r>
            <w:r w:rsidRPr="00F92A52">
              <w:t xml:space="preserve"> for a year, so this provided continuity. There </w:t>
            </w:r>
            <w:r>
              <w:t>i</w:t>
            </w:r>
            <w:r w:rsidRPr="00F92A52">
              <w:t>s also a good chance that trainees will remain in the Practice as Salaried GPs/ Partners</w:t>
            </w:r>
          </w:p>
          <w:p w14:paraId="5BDBBC7F" w14:textId="77777777" w:rsidR="00485936" w:rsidRPr="00485936" w:rsidRDefault="00485936" w:rsidP="00485936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lang w:eastAsia="en-GB"/>
              </w:rPr>
            </w:pPr>
          </w:p>
          <w:p w14:paraId="77F51045" w14:textId="4ADE067D" w:rsidR="00485936" w:rsidRPr="00237CE8" w:rsidRDefault="00485936" w:rsidP="00485936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D2E04" w:rsidRPr="007A6DB6" w14:paraId="5A897379" w14:textId="77777777" w:rsidTr="00485936">
        <w:trPr>
          <w:trHeight w:val="1279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33D3FF00" w14:textId="77777777" w:rsidR="007D2E04" w:rsidRDefault="007D2E04" w:rsidP="00485936">
            <w:pPr>
              <w:spacing w:after="0" w:line="240" w:lineRule="auto"/>
            </w:pPr>
            <w:r w:rsidRPr="00F92A52">
              <w:t>FY2</w:t>
            </w:r>
          </w:p>
          <w:p w14:paraId="768FC9FB" w14:textId="58BB44B4" w:rsidR="00154288" w:rsidRPr="007A6DB6" w:rsidRDefault="00154288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" w:history="1">
              <w:r>
                <w:rPr>
                  <w:rStyle w:val="Hyperlink"/>
                </w:rPr>
                <w:t>Foundation Training in GP | East of England (hee.nhs.uk)</w:t>
              </w:r>
            </w:hyperlink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0544A29D" w14:textId="71FB1501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351F2166" w14:textId="661E664A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£2861.32 p/a 4 month rotation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06512105" w14:textId="37472469" w:rsidR="007D2E04" w:rsidRPr="007A6DB6" w:rsidRDefault="007D2E04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636781D4" w14:textId="185E8684" w:rsidR="00AB65E4" w:rsidRPr="00AB65E4" w:rsidRDefault="00AB65E4" w:rsidP="004859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Planned surgeries</w:t>
            </w:r>
          </w:p>
          <w:p w14:paraId="187B9C3E" w14:textId="77777777" w:rsidR="00AB65E4" w:rsidRPr="00AB65E4" w:rsidRDefault="00AB65E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Debrief after each</w:t>
            </w:r>
            <w:r>
              <w:t xml:space="preserve"> s</w:t>
            </w:r>
            <w:r w:rsidRPr="00F92A52">
              <w:t>urgery</w:t>
            </w:r>
          </w:p>
          <w:p w14:paraId="533DC55A" w14:textId="2C833BCA" w:rsidR="00AB65E4" w:rsidRPr="00AB65E4" w:rsidRDefault="00AB65E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t>Half-day r</w:t>
            </w:r>
            <w:r w:rsidRPr="00F92A52">
              <w:t xml:space="preserve">elease </w:t>
            </w:r>
            <w:r>
              <w:t>for</w:t>
            </w:r>
            <w:r w:rsidRPr="00F92A52">
              <w:t xml:space="preserve"> </w:t>
            </w:r>
            <w:r>
              <w:t>Training Programme</w:t>
            </w:r>
            <w:r w:rsidRPr="00F92A52">
              <w:t xml:space="preserve"> teaching</w:t>
            </w:r>
            <w:r>
              <w:t xml:space="preserve"> </w:t>
            </w:r>
            <w:r>
              <w:t>per week</w:t>
            </w:r>
          </w:p>
          <w:p w14:paraId="03C902E3" w14:textId="419985AE" w:rsidR="00AB65E4" w:rsidRPr="00AB65E4" w:rsidRDefault="00AB65E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92A52">
              <w:t>One session of personal study per week</w:t>
            </w:r>
          </w:p>
          <w:p w14:paraId="39AA411F" w14:textId="1A735CB4" w:rsidR="00AB65E4" w:rsidRPr="00CC0CE3" w:rsidRDefault="00AB65E4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Optional tutorials</w:t>
            </w:r>
          </w:p>
          <w:p w14:paraId="716C83EC" w14:textId="5F5AF558" w:rsidR="00154288" w:rsidRPr="000E6B61" w:rsidRDefault="00154288" w:rsidP="00485936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hideMark/>
          </w:tcPr>
          <w:p w14:paraId="490AD1F8" w14:textId="77777777" w:rsidR="00485936" w:rsidRDefault="00485936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</w:t>
            </w:r>
            <w:r>
              <w:t xml:space="preserve">2 doctor a meaningful experience in general practice with exposure to the patient in the community, as well as gaining an understanding of the interface between primary and secondary care.  </w:t>
            </w:r>
          </w:p>
          <w:p w14:paraId="7678EB7F" w14:textId="77777777" w:rsidR="00485936" w:rsidRDefault="00485936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general practice will contribute towards the F2 doctor achieving the competences required for completion of the Foundation Programme.</w:t>
            </w:r>
          </w:p>
          <w:p w14:paraId="584DFA47" w14:textId="6B8C18A0" w:rsidR="00485936" w:rsidRDefault="00485936" w:rsidP="0048593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The programme is trainee led </w:t>
            </w:r>
            <w:r>
              <w:t>and e</w:t>
            </w:r>
            <w:r>
              <w:t>xperience of the primary-secondary interface is important</w:t>
            </w:r>
          </w:p>
          <w:p w14:paraId="36F11A44" w14:textId="2BAAF38C" w:rsidR="007D2E04" w:rsidRPr="00C0616A" w:rsidRDefault="00485936" w:rsidP="0048593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" w:history="1">
              <w:r>
                <w:rPr>
                  <w:rStyle w:val="Hyperlink"/>
                </w:rPr>
                <w:t>Foundation Training in GP | East of England (hee.nhs.uk)</w:t>
              </w:r>
            </w:hyperlink>
          </w:p>
        </w:tc>
      </w:tr>
    </w:tbl>
    <w:p w14:paraId="7D7DED62" w14:textId="77777777" w:rsidR="00933F72" w:rsidRDefault="00933F72"/>
    <w:sectPr w:rsidR="00933F72" w:rsidSect="007A6DB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47E2" w14:textId="77777777" w:rsidR="00CC5366" w:rsidRDefault="00CC5366" w:rsidP="00F41E39">
      <w:pPr>
        <w:spacing w:after="0" w:line="240" w:lineRule="auto"/>
      </w:pPr>
      <w:r>
        <w:separator/>
      </w:r>
    </w:p>
  </w:endnote>
  <w:endnote w:type="continuationSeparator" w:id="0">
    <w:p w14:paraId="3F448BAE" w14:textId="77777777" w:rsidR="00CC5366" w:rsidRDefault="00CC5366" w:rsidP="00F4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3ABD" w14:textId="5CB988CF" w:rsidR="007D2E04" w:rsidRPr="006C756B" w:rsidRDefault="007D2E04" w:rsidP="006852F2">
    <w:pPr>
      <w:rPr>
        <w:b/>
        <w:bCs/>
        <w:u w:val="single"/>
      </w:rPr>
    </w:pPr>
    <w:r w:rsidRPr="007D2E04">
      <w:rPr>
        <w:b/>
        <w:bCs/>
      </w:rPr>
      <w:t>Please note</w:t>
    </w:r>
    <w:r w:rsidR="006852F2">
      <w:rPr>
        <w:b/>
        <w:bCs/>
      </w:rPr>
      <w:t xml:space="preserve"> HEI/Education providers are who the training hub currently work in partnership with or have information from. There are other providers available. Document last updated: 15/11/2021</w:t>
    </w:r>
    <w:r w:rsidR="006C756B">
      <w:rPr>
        <w:b/>
        <w:bCs/>
      </w:rPr>
      <w:tab/>
    </w:r>
    <w:r w:rsidR="006C756B">
      <w:rPr>
        <w:b/>
        <w:bCs/>
      </w:rPr>
      <w:tab/>
    </w:r>
    <w:r w:rsidR="006C756B">
      <w:rPr>
        <w:b/>
        <w:bCs/>
      </w:rPr>
      <w:tab/>
    </w:r>
    <w:r w:rsidR="006C756B">
      <w:rPr>
        <w:b/>
        <w:bCs/>
      </w:rPr>
      <w:tab/>
    </w:r>
    <w:r w:rsidR="006C756B" w:rsidRPr="006C756B">
      <w:rPr>
        <w:b/>
        <w:bCs/>
        <w:color w:val="4472C4" w:themeColor="accent1"/>
        <w:u w:val="single"/>
      </w:rPr>
      <w:t>*limited support offer from Cambridgeshire and Peterborough Training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A452" w14:textId="77777777" w:rsidR="00CC5366" w:rsidRDefault="00CC5366" w:rsidP="00F41E39">
      <w:pPr>
        <w:spacing w:after="0" w:line="240" w:lineRule="auto"/>
      </w:pPr>
      <w:r>
        <w:separator/>
      </w:r>
    </w:p>
  </w:footnote>
  <w:footnote w:type="continuationSeparator" w:id="0">
    <w:p w14:paraId="659D62C1" w14:textId="77777777" w:rsidR="00CC5366" w:rsidRDefault="00CC5366" w:rsidP="00F4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F429" w14:textId="0FBC8AFD" w:rsidR="00F41E39" w:rsidRPr="00F41E39" w:rsidRDefault="00F41E39">
    <w:pPr>
      <w:pStyle w:val="Header"/>
      <w:rPr>
        <w:color w:val="4472C4" w:themeColor="accent1"/>
        <w:sz w:val="36"/>
        <w:szCs w:val="36"/>
      </w:rPr>
    </w:pPr>
    <w:r w:rsidRPr="00F41E39">
      <w:rPr>
        <w:noProof/>
        <w:color w:val="4472C4" w:themeColor="accent1"/>
        <w:sz w:val="36"/>
        <w:szCs w:val="36"/>
      </w:rPr>
      <w:drawing>
        <wp:anchor distT="0" distB="0" distL="114300" distR="114300" simplePos="0" relativeHeight="251658240" behindDoc="0" locked="0" layoutInCell="1" allowOverlap="1" wp14:anchorId="2F5F32E9" wp14:editId="0C691EF1">
          <wp:simplePos x="0" y="0"/>
          <wp:positionH relativeFrom="column">
            <wp:posOffset>7496175</wp:posOffset>
          </wp:positionH>
          <wp:positionV relativeFrom="paragraph">
            <wp:posOffset>-230505</wp:posOffset>
          </wp:positionV>
          <wp:extent cx="1657350" cy="895551"/>
          <wp:effectExtent l="0" t="0" r="0" b="0"/>
          <wp:wrapThrough wrapText="bothSides">
            <wp:wrapPolygon edited="0">
              <wp:start x="13407" y="0"/>
              <wp:lineTo x="0" y="3217"/>
              <wp:lineTo x="0" y="9651"/>
              <wp:lineTo x="7448" y="14706"/>
              <wp:lineTo x="10676" y="14706"/>
              <wp:lineTo x="9683" y="16545"/>
              <wp:lineTo x="9683" y="19302"/>
              <wp:lineTo x="10428" y="21140"/>
              <wp:lineTo x="12414" y="21140"/>
              <wp:lineTo x="12662" y="21140"/>
              <wp:lineTo x="13903" y="15626"/>
              <wp:lineTo x="13903" y="14706"/>
              <wp:lineTo x="21352" y="11489"/>
              <wp:lineTo x="21352" y="4136"/>
              <wp:lineTo x="17379" y="0"/>
              <wp:lineTo x="13407" y="0"/>
            </wp:wrapPolygon>
          </wp:wrapThrough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893">
      <w:rPr>
        <w:color w:val="4472C4" w:themeColor="accent1"/>
        <w:sz w:val="36"/>
        <w:szCs w:val="36"/>
      </w:rPr>
      <w:t>Post Graduate</w:t>
    </w:r>
    <w:r w:rsidRPr="00F41E39">
      <w:rPr>
        <w:color w:val="4472C4" w:themeColor="accent1"/>
        <w:sz w:val="36"/>
        <w:szCs w:val="36"/>
      </w:rPr>
      <w:t xml:space="preserve"> Placement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0E5"/>
    <w:multiLevelType w:val="hybridMultilevel"/>
    <w:tmpl w:val="BA0A8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E2DE6"/>
    <w:multiLevelType w:val="hybridMultilevel"/>
    <w:tmpl w:val="19009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F4266"/>
    <w:multiLevelType w:val="hybridMultilevel"/>
    <w:tmpl w:val="1FDEF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83F3F"/>
    <w:multiLevelType w:val="hybridMultilevel"/>
    <w:tmpl w:val="4AA87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F03AD"/>
    <w:multiLevelType w:val="hybridMultilevel"/>
    <w:tmpl w:val="EB92B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7A720D"/>
    <w:multiLevelType w:val="hybridMultilevel"/>
    <w:tmpl w:val="5D842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B6"/>
    <w:rsid w:val="000E6B61"/>
    <w:rsid w:val="00154288"/>
    <w:rsid w:val="00237CE8"/>
    <w:rsid w:val="00370B2A"/>
    <w:rsid w:val="003F2009"/>
    <w:rsid w:val="0048508A"/>
    <w:rsid w:val="00485936"/>
    <w:rsid w:val="005D3459"/>
    <w:rsid w:val="006852F2"/>
    <w:rsid w:val="006C756B"/>
    <w:rsid w:val="007A6DB6"/>
    <w:rsid w:val="007A713C"/>
    <w:rsid w:val="007D2E04"/>
    <w:rsid w:val="0091088D"/>
    <w:rsid w:val="00933F72"/>
    <w:rsid w:val="00A66C30"/>
    <w:rsid w:val="00AB4893"/>
    <w:rsid w:val="00AB65E4"/>
    <w:rsid w:val="00BC36CF"/>
    <w:rsid w:val="00C0616A"/>
    <w:rsid w:val="00C75176"/>
    <w:rsid w:val="00CA50ED"/>
    <w:rsid w:val="00CC0CE3"/>
    <w:rsid w:val="00CC5366"/>
    <w:rsid w:val="00E147D4"/>
    <w:rsid w:val="00F41E39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8B76"/>
  <w15:docId w15:val="{DB82C53A-262E-4B87-85D7-3974DC88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39"/>
  </w:style>
  <w:style w:type="paragraph" w:styleId="Footer">
    <w:name w:val="footer"/>
    <w:basedOn w:val="Normal"/>
    <w:link w:val="FooterChar"/>
    <w:uiPriority w:val="99"/>
    <w:unhideWhenUsed/>
    <w:rsid w:val="00F4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39"/>
  </w:style>
  <w:style w:type="character" w:styleId="Hyperlink">
    <w:name w:val="Hyperlink"/>
    <w:basedOn w:val="DefaultParagraphFont"/>
    <w:uiPriority w:val="99"/>
    <w:semiHidden/>
    <w:unhideWhenUsed/>
    <w:rsid w:val="00C061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eoe.hee.nhs.uk/general_practice/foundation-training-g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heeoe.hee.nhs.uk/general_practice/foundation-training-g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D62A.2421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3" ma:contentTypeDescription="Create a new document." ma:contentTypeScope="" ma:versionID="cbfa8d2a09345b79ea93555875201b60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1edc4bd22a57dfcd528c66b42dcc8084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884D7-A098-4C5E-ADAF-ED96D9BEE85B}"/>
</file>

<file path=customXml/itemProps2.xml><?xml version="1.0" encoding="utf-8"?>
<ds:datastoreItem xmlns:ds="http://schemas.openxmlformats.org/officeDocument/2006/customXml" ds:itemID="{048EA2EB-A894-4A04-A4CF-2A54AB4979AF}"/>
</file>

<file path=customXml/itemProps3.xml><?xml version="1.0" encoding="utf-8"?>
<ds:datastoreItem xmlns:ds="http://schemas.openxmlformats.org/officeDocument/2006/customXml" ds:itemID="{883EE46B-C69E-4CA6-A19A-80C4C6671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Arbon</dc:creator>
  <cp:keywords/>
  <dc:description/>
  <cp:lastModifiedBy>Nicola Arbon</cp:lastModifiedBy>
  <cp:revision>11</cp:revision>
  <dcterms:created xsi:type="dcterms:W3CDTF">2021-11-12T15:50:00Z</dcterms:created>
  <dcterms:modified xsi:type="dcterms:W3CDTF">2021-11-15T12:06:00Z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</Properties>
</file>