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07965" w14:textId="77777777" w:rsidR="005F0C0A" w:rsidRDefault="005F0C0A" w:rsidP="005F0C0A">
      <w:r>
        <w:rPr>
          <w:noProof/>
          <w:lang w:eastAsia="en-GB"/>
        </w:rPr>
        <w:drawing>
          <wp:inline distT="0" distB="0" distL="0" distR="0" wp14:anchorId="5FB4E49F" wp14:editId="39B38918">
            <wp:extent cx="9429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571500"/>
                    </a:xfrm>
                    <a:prstGeom prst="rect">
                      <a:avLst/>
                    </a:prstGeom>
                    <a:noFill/>
                  </pic:spPr>
                </pic:pic>
              </a:graphicData>
            </a:graphic>
          </wp:inline>
        </w:drawing>
      </w:r>
      <w:r>
        <w:rPr>
          <w:noProof/>
          <w:lang w:eastAsia="en-GB"/>
        </w:rPr>
        <w:t xml:space="preserve">                                                    </w:t>
      </w:r>
      <w:r>
        <w:rPr>
          <w:noProof/>
          <w:lang w:eastAsia="en-GB"/>
        </w:rPr>
        <w:drawing>
          <wp:inline distT="0" distB="0" distL="0" distR="0" wp14:anchorId="379F35AF" wp14:editId="71DB5DDA">
            <wp:extent cx="31242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S Logo (1).jpg"/>
                    <pic:cNvPicPr/>
                  </pic:nvPicPr>
                  <pic:blipFill>
                    <a:blip r:embed="rId8">
                      <a:extLst>
                        <a:ext uri="{28A0092B-C50C-407E-A947-70E740481C1C}">
                          <a14:useLocalDpi xmlns:a14="http://schemas.microsoft.com/office/drawing/2010/main" val="0"/>
                        </a:ext>
                      </a:extLst>
                    </a:blip>
                    <a:stretch>
                      <a:fillRect/>
                    </a:stretch>
                  </pic:blipFill>
                  <pic:spPr>
                    <a:xfrm>
                      <a:off x="0" y="0"/>
                      <a:ext cx="3124200" cy="685800"/>
                    </a:xfrm>
                    <a:prstGeom prst="rect">
                      <a:avLst/>
                    </a:prstGeom>
                  </pic:spPr>
                </pic:pic>
              </a:graphicData>
            </a:graphic>
          </wp:inline>
        </w:drawing>
      </w:r>
    </w:p>
    <w:p w14:paraId="47DDE8C3" w14:textId="77777777" w:rsidR="0074613D" w:rsidRDefault="000F13A5">
      <w:r>
        <w:t>Dear GP, Practice Manager &amp; Primary Care Staff!</w:t>
      </w:r>
    </w:p>
    <w:p w14:paraId="27376F36" w14:textId="77777777" w:rsidR="005F0C0A" w:rsidRDefault="005F0C0A">
      <w:r>
        <w:t xml:space="preserve">It is our pleasure to write to you as </w:t>
      </w:r>
      <w:hyperlink r:id="rId9" w:history="1">
        <w:r w:rsidR="00F269EA" w:rsidRPr="00F269EA">
          <w:rPr>
            <w:rStyle w:val="Hyperlink"/>
          </w:rPr>
          <w:t>Deep End: East of England</w:t>
        </w:r>
      </w:hyperlink>
      <w:r w:rsidR="00F269EA">
        <w:t xml:space="preserve"> a</w:t>
      </w:r>
      <w:r>
        <w:t xml:space="preserve"> network of people </w:t>
      </w:r>
      <w:r w:rsidR="00F269EA">
        <w:t>serious</w:t>
      </w:r>
      <w:r>
        <w:t xml:space="preserve"> about improving the health &amp; well-being of </w:t>
      </w:r>
      <w:r w:rsidR="00F269EA">
        <w:t>those individuals and communities living in the most deprived areas across East of England.</w:t>
      </w:r>
    </w:p>
    <w:p w14:paraId="2B90F964" w14:textId="77777777" w:rsidR="00243BE4" w:rsidRDefault="003B0425">
      <w:r>
        <w:rPr>
          <w:noProof/>
          <w:lang w:eastAsia="en-GB"/>
        </w:rPr>
        <mc:AlternateContent>
          <mc:Choice Requires="wps">
            <w:drawing>
              <wp:anchor distT="45720" distB="45720" distL="114300" distR="114300" simplePos="0" relativeHeight="251662336" behindDoc="0" locked="0" layoutInCell="1" allowOverlap="1" wp14:anchorId="61C23639" wp14:editId="3164C245">
                <wp:simplePos x="0" y="0"/>
                <wp:positionH relativeFrom="margin">
                  <wp:posOffset>777240</wp:posOffset>
                </wp:positionH>
                <wp:positionV relativeFrom="page">
                  <wp:posOffset>2998470</wp:posOffset>
                </wp:positionV>
                <wp:extent cx="5181600" cy="842010"/>
                <wp:effectExtent l="0" t="0" r="19050" b="152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842010"/>
                        </a:xfrm>
                        <a:prstGeom prst="rect">
                          <a:avLst/>
                        </a:prstGeom>
                        <a:solidFill>
                          <a:srgbClr val="FFFFFF"/>
                        </a:solidFill>
                        <a:ln w="9525">
                          <a:solidFill>
                            <a:srgbClr val="000000"/>
                          </a:solidFill>
                          <a:miter lim="800000"/>
                          <a:headEnd/>
                          <a:tailEnd/>
                        </a:ln>
                      </wps:spPr>
                      <wps:txbx>
                        <w:txbxContent>
                          <w:p w14:paraId="372C74E7" w14:textId="635001B7" w:rsidR="003B0425" w:rsidRDefault="003B0425" w:rsidP="003B0425">
                            <w:pPr>
                              <w:jc w:val="center"/>
                            </w:pPr>
                            <w:r w:rsidRPr="002151B6">
                              <w:rPr>
                                <w:b/>
                                <w:bCs/>
                                <w:sz w:val="24"/>
                                <w:szCs w:val="24"/>
                              </w:rPr>
                              <w:t>We would love to connect with you</w:t>
                            </w:r>
                            <w:r w:rsidRPr="002151B6">
                              <w:rPr>
                                <w:sz w:val="24"/>
                                <w:szCs w:val="24"/>
                              </w:rPr>
                              <w:t xml:space="preserve"> </w:t>
                            </w:r>
                            <w:r>
                              <w:t xml:space="preserve">– we have a </w:t>
                            </w:r>
                            <w:r w:rsidRPr="005E1F9B">
                              <w:rPr>
                                <w:b/>
                                <w:bCs/>
                              </w:rPr>
                              <w:t>C&amp;P WhatsApp group</w:t>
                            </w:r>
                            <w:r>
                              <w:t xml:space="preserve"> in addition to this quarterly newsletter</w:t>
                            </w:r>
                            <w:r w:rsidR="00810556">
                              <w:t>,</w:t>
                            </w:r>
                            <w:r>
                              <w:t xml:space="preserve"> </w:t>
                            </w:r>
                            <w:r w:rsidR="00BD7E38">
                              <w:t>i</w:t>
                            </w:r>
                            <w:r>
                              <w:t xml:space="preserve">f you would like to be involved.  </w:t>
                            </w:r>
                          </w:p>
                          <w:p w14:paraId="3F8D9769" w14:textId="48D8DEC6" w:rsidR="003B0425" w:rsidRPr="005E1F9B" w:rsidRDefault="003B0425" w:rsidP="003B0425">
                            <w:pPr>
                              <w:jc w:val="center"/>
                              <w:rPr>
                                <w:rFonts w:ascii="Helvetica" w:hAnsi="Helvetica"/>
                                <w:color w:val="241C15"/>
                                <w:sz w:val="24"/>
                                <w:szCs w:val="24"/>
                              </w:rPr>
                            </w:pPr>
                            <w:r w:rsidRPr="005E1F9B">
                              <w:rPr>
                                <w:sz w:val="18"/>
                                <w:szCs w:val="18"/>
                              </w:rPr>
                              <w:t>(We won’t send you anything else and you can unsubscribe whenever you like).</w:t>
                            </w:r>
                          </w:p>
                          <w:p w14:paraId="6DB41C1A" w14:textId="056ABAAF" w:rsidR="003B0425" w:rsidRDefault="003B0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C23639" id="_x0000_t202" coordsize="21600,21600" o:spt="202" path="m,l,21600r21600,l21600,xe">
                <v:stroke joinstyle="miter"/>
                <v:path gradientshapeok="t" o:connecttype="rect"/>
              </v:shapetype>
              <v:shape id="Text Box 2" o:spid="_x0000_s1026" type="#_x0000_t202" style="position:absolute;margin-left:61.2pt;margin-top:236.1pt;width:408pt;height:66.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">
                <v:textbox>
                  <w:txbxContent>
                    <w:p w14:paraId="372C74E7" w14:textId="635001B7" w:rsidR="003B0425" w:rsidRDefault="003B0425" w:rsidP="003B0425">
                      <w:pPr>
                        <w:jc w:val="center"/>
                      </w:pPr>
                      <w:r w:rsidRPr="002151B6">
                        <w:rPr>
                          <w:b/>
                          <w:bCs/>
                          <w:sz w:val="24"/>
                          <w:szCs w:val="24"/>
                        </w:rPr>
                        <w:t>We would love to connect with you</w:t>
                      </w:r>
                      <w:r w:rsidRPr="002151B6">
                        <w:rPr>
                          <w:sz w:val="24"/>
                          <w:szCs w:val="24"/>
                        </w:rPr>
                        <w:t xml:space="preserve"> </w:t>
                      </w:r>
                      <w:r>
                        <w:t xml:space="preserve">– we have a </w:t>
                      </w:r>
                      <w:r w:rsidRPr="005E1F9B">
                        <w:rPr>
                          <w:b/>
                          <w:bCs/>
                        </w:rPr>
                        <w:t>C&amp;P WhatsApp group</w:t>
                      </w:r>
                      <w:r>
                        <w:t xml:space="preserve"> in addition to this quarterly newsletter</w:t>
                      </w:r>
                      <w:r w:rsidR="00810556">
                        <w:t>,</w:t>
                      </w:r>
                      <w:r>
                        <w:t xml:space="preserve"> </w:t>
                      </w:r>
                      <w:r w:rsidR="00BD7E38">
                        <w:t>i</w:t>
                      </w:r>
                      <w:r>
                        <w:t xml:space="preserve">f you would like to be involved.  </w:t>
                      </w:r>
                    </w:p>
                    <w:p w14:paraId="3F8D9769" w14:textId="48D8DEC6" w:rsidR="003B0425" w:rsidRPr="005E1F9B" w:rsidRDefault="003B0425" w:rsidP="003B0425">
                      <w:pPr>
                        <w:jc w:val="center"/>
                        <w:rPr>
                          <w:rFonts w:ascii="Helvetica" w:hAnsi="Helvetica"/>
                          <w:color w:val="241C15"/>
                          <w:sz w:val="24"/>
                          <w:szCs w:val="24"/>
                        </w:rPr>
                      </w:pPr>
                      <w:r w:rsidRPr="005E1F9B">
                        <w:rPr>
                          <w:sz w:val="18"/>
                          <w:szCs w:val="18"/>
                        </w:rPr>
                        <w:t>(We won’t send you anything else and you can unsubscribe whenever you like).</w:t>
                      </w:r>
                    </w:p>
                    <w:p w14:paraId="6DB41C1A" w14:textId="056ABAAF" w:rsidR="003B0425" w:rsidRDefault="003B0425"/>
                  </w:txbxContent>
                </v:textbox>
                <w10:wrap type="topAndBottom" anchorx="margin" anchory="page"/>
              </v:shape>
            </w:pict>
          </mc:Fallback>
        </mc:AlternateContent>
      </w:r>
      <w:r w:rsidR="00F269EA">
        <w:t xml:space="preserve">We are writing to you as </w:t>
      </w:r>
      <w:r w:rsidR="00F269EA" w:rsidRPr="00684AD0">
        <w:rPr>
          <w:b/>
          <w:bCs/>
        </w:rPr>
        <w:t>we would love to connect you to other ‘Deep End’ Practices within your region</w:t>
      </w:r>
      <w:r w:rsidR="00F269EA">
        <w:t xml:space="preserve">, to build a network for support and collective advocacy. We work with those </w:t>
      </w:r>
      <w:r w:rsidR="00950860">
        <w:t xml:space="preserve">143 </w:t>
      </w:r>
      <w:r w:rsidR="00F269EA">
        <w:t xml:space="preserve">general practices serving the 20% most deprived </w:t>
      </w:r>
      <w:r w:rsidR="005C787F">
        <w:t xml:space="preserve">populations, based on </w:t>
      </w:r>
      <w:hyperlink r:id="rId10" w:history="1">
        <w:r w:rsidR="005C787F" w:rsidRPr="005C787F">
          <w:rPr>
            <w:rStyle w:val="Hyperlink"/>
          </w:rPr>
          <w:t>Fingertips PHE</w:t>
        </w:r>
      </w:hyperlink>
      <w:r w:rsidR="005C787F">
        <w:t>.</w:t>
      </w:r>
    </w:p>
    <w:p w14:paraId="671F150C" w14:textId="45F85428" w:rsidR="00FD1BB4" w:rsidRDefault="008F36A9" w:rsidP="00BD7E38">
      <w:pPr>
        <w:jc w:val="center"/>
        <w:rPr>
          <w:b/>
        </w:rPr>
      </w:pPr>
      <w:hyperlink r:id="rId11" w:history="1">
        <w:r w:rsidR="00BD7E38">
          <w:rPr>
            <w:rStyle w:val="Hyperlink"/>
          </w:rPr>
          <w:t>P</w:t>
        </w:r>
        <w:r w:rsidR="00BD7E38" w:rsidRPr="001F7A7F">
          <w:rPr>
            <w:rStyle w:val="Hyperlink"/>
          </w:rPr>
          <w:t>lease do sign up here</w:t>
        </w:r>
      </w:hyperlink>
      <w:r w:rsidR="00BD7E38">
        <w:rPr>
          <w:rStyle w:val="Hyperlink"/>
        </w:rPr>
        <w:t>!</w:t>
      </w:r>
    </w:p>
    <w:p w14:paraId="136C8B89" w14:textId="64AD4AE5" w:rsidR="005C787F" w:rsidRPr="00950860" w:rsidRDefault="00880D70">
      <w:r w:rsidRPr="00880D70">
        <w:rPr>
          <w:b/>
        </w:rPr>
        <w:t>Within C&amp;P ICS, thes</w:t>
      </w:r>
      <w:r w:rsidR="0025126C" w:rsidRPr="00880D70">
        <w:rPr>
          <w:b/>
        </w:rPr>
        <w:t>e are</w:t>
      </w:r>
      <w:r w:rsidRPr="00880D70">
        <w:rPr>
          <w:b/>
        </w:rPr>
        <w:t xml:space="preserve"> the identified ‘Deep End Practices’</w:t>
      </w:r>
      <w:r>
        <w:t>, however we recognise that every practice will serve patients living in challenging socio-economic circumstances, so-called ‘</w:t>
      </w:r>
      <w:r w:rsidRPr="00684AD0">
        <w:rPr>
          <w:b/>
          <w:bCs/>
        </w:rPr>
        <w:t>Deep End Patients’</w:t>
      </w:r>
      <w:r>
        <w:t>, and all practices are most welcome to connect with our network.</w:t>
      </w:r>
      <w:r w:rsidR="00950860">
        <w:t xml:space="preserve"> </w:t>
      </w:r>
      <w:r w:rsidR="00950860" w:rsidRPr="00950860">
        <w:rPr>
          <w:i/>
        </w:rPr>
        <w:t>Please do forward this</w:t>
      </w:r>
      <w:r w:rsidR="00950860">
        <w:rPr>
          <w:i/>
        </w:rPr>
        <w:t xml:space="preserve"> Newsletter</w:t>
      </w:r>
      <w:r w:rsidR="00950860" w:rsidRPr="00950860">
        <w:rPr>
          <w:i/>
        </w:rPr>
        <w:t xml:space="preserve"> to your interested colleagues</w:t>
      </w:r>
      <w:r w:rsidR="00AD7CCF">
        <w:rPr>
          <w:i/>
        </w:rPr>
        <w:t>, PCN Health Inequality Leads</w:t>
      </w:r>
      <w:r w:rsidR="00950860" w:rsidRPr="00950860">
        <w:rPr>
          <w:i/>
        </w:rPr>
        <w:t xml:space="preserve"> &amp; contacts!</w:t>
      </w:r>
    </w:p>
    <w:tbl>
      <w:tblPr>
        <w:tblStyle w:val="TableGrid"/>
        <w:tblW w:w="0" w:type="auto"/>
        <w:jc w:val="center"/>
        <w:tblLook w:val="04A0" w:firstRow="1" w:lastRow="0" w:firstColumn="1" w:lastColumn="0" w:noHBand="0" w:noVBand="1"/>
      </w:tblPr>
      <w:tblGrid>
        <w:gridCol w:w="3424"/>
        <w:gridCol w:w="1155"/>
        <w:gridCol w:w="786"/>
        <w:gridCol w:w="1191"/>
      </w:tblGrid>
      <w:tr w:rsidR="00F25956" w:rsidRPr="00E631E6" w14:paraId="323D649C" w14:textId="77777777" w:rsidTr="00E631E6">
        <w:trPr>
          <w:trHeight w:val="300"/>
          <w:jc w:val="center"/>
        </w:trPr>
        <w:tc>
          <w:tcPr>
            <w:tcW w:w="3424" w:type="dxa"/>
            <w:noWrap/>
            <w:hideMark/>
          </w:tcPr>
          <w:p w14:paraId="4631C88E" w14:textId="035F14BC" w:rsidR="00F25956" w:rsidRPr="00E631E6" w:rsidRDefault="00C012C4">
            <w:pPr>
              <w:rPr>
                <w:b/>
                <w:bCs/>
              </w:rPr>
            </w:pPr>
            <w:r w:rsidRPr="00E631E6">
              <w:rPr>
                <w:b/>
                <w:bCs/>
              </w:rPr>
              <w:t xml:space="preserve">Deep End </w:t>
            </w:r>
            <w:r w:rsidR="00F25956" w:rsidRPr="00E631E6">
              <w:rPr>
                <w:b/>
                <w:bCs/>
              </w:rPr>
              <w:t>Practices</w:t>
            </w:r>
            <w:r w:rsidRPr="00E631E6">
              <w:rPr>
                <w:b/>
                <w:bCs/>
              </w:rPr>
              <w:t>: C&amp;P</w:t>
            </w:r>
          </w:p>
        </w:tc>
        <w:tc>
          <w:tcPr>
            <w:tcW w:w="1155" w:type="dxa"/>
            <w:noWrap/>
            <w:hideMark/>
          </w:tcPr>
          <w:p w14:paraId="7EE7DBDB" w14:textId="77777777" w:rsidR="00F25956" w:rsidRPr="00E631E6" w:rsidRDefault="00F25956">
            <w:pPr>
              <w:rPr>
                <w:b/>
                <w:bCs/>
              </w:rPr>
            </w:pPr>
            <w:r w:rsidRPr="00E631E6">
              <w:rPr>
                <w:b/>
                <w:bCs/>
              </w:rPr>
              <w:t>IMD</w:t>
            </w:r>
          </w:p>
        </w:tc>
        <w:tc>
          <w:tcPr>
            <w:tcW w:w="786" w:type="dxa"/>
            <w:noWrap/>
            <w:hideMark/>
          </w:tcPr>
          <w:p w14:paraId="1FEA4C75" w14:textId="77777777" w:rsidR="00F25956" w:rsidRPr="00E631E6" w:rsidRDefault="00950860">
            <w:pPr>
              <w:rPr>
                <w:b/>
                <w:bCs/>
              </w:rPr>
            </w:pPr>
            <w:r w:rsidRPr="00E631E6">
              <w:rPr>
                <w:b/>
                <w:bCs/>
              </w:rPr>
              <w:t>‘</w:t>
            </w:r>
            <w:r w:rsidR="00F25956" w:rsidRPr="00E631E6">
              <w:rPr>
                <w:b/>
                <w:bCs/>
              </w:rPr>
              <w:t>Rank</w:t>
            </w:r>
            <w:r w:rsidRPr="00E631E6">
              <w:rPr>
                <w:b/>
                <w:bCs/>
              </w:rPr>
              <w:t>’</w:t>
            </w:r>
          </w:p>
        </w:tc>
        <w:tc>
          <w:tcPr>
            <w:tcW w:w="1191" w:type="dxa"/>
            <w:noWrap/>
            <w:hideMark/>
          </w:tcPr>
          <w:p w14:paraId="7A83ED8E" w14:textId="77777777" w:rsidR="00F25956" w:rsidRPr="00E631E6" w:rsidRDefault="00F25956">
            <w:pPr>
              <w:rPr>
                <w:b/>
                <w:bCs/>
              </w:rPr>
            </w:pPr>
            <w:r w:rsidRPr="00E631E6">
              <w:rPr>
                <w:b/>
                <w:bCs/>
              </w:rPr>
              <w:t>Postcodes</w:t>
            </w:r>
          </w:p>
        </w:tc>
      </w:tr>
      <w:tr w:rsidR="00F25956" w:rsidRPr="00E631E6" w14:paraId="5CBCBEC2" w14:textId="77777777" w:rsidTr="00E631E6">
        <w:trPr>
          <w:trHeight w:val="300"/>
          <w:jc w:val="center"/>
        </w:trPr>
        <w:tc>
          <w:tcPr>
            <w:tcW w:w="3424" w:type="dxa"/>
            <w:noWrap/>
            <w:hideMark/>
          </w:tcPr>
          <w:p w14:paraId="7849909B" w14:textId="77777777" w:rsidR="00F25956" w:rsidRPr="00E631E6" w:rsidRDefault="00950860" w:rsidP="00950860">
            <w:r w:rsidRPr="00E631E6">
              <w:t xml:space="preserve">Nightingale Surgery  </w:t>
            </w:r>
            <w:r w:rsidRPr="00E631E6">
              <w:rPr>
                <w:i/>
                <w:u w:val="single"/>
              </w:rPr>
              <w:t xml:space="preserve">(formerly </w:t>
            </w:r>
            <w:r w:rsidR="00F25956" w:rsidRPr="00E631E6">
              <w:rPr>
                <w:i/>
                <w:u w:val="single"/>
              </w:rPr>
              <w:t>Dogsthorpe Medical Centre</w:t>
            </w:r>
            <w:r w:rsidRPr="00E631E6">
              <w:rPr>
                <w:i/>
                <w:u w:val="single"/>
              </w:rPr>
              <w:t>)</w:t>
            </w:r>
          </w:p>
        </w:tc>
        <w:tc>
          <w:tcPr>
            <w:tcW w:w="1155" w:type="dxa"/>
            <w:noWrap/>
            <w:hideMark/>
          </w:tcPr>
          <w:p w14:paraId="393D85A4" w14:textId="77777777" w:rsidR="00F25956" w:rsidRPr="00E631E6" w:rsidRDefault="00F25956" w:rsidP="00F95E5E">
            <w:r w:rsidRPr="00E631E6">
              <w:t>39.59</w:t>
            </w:r>
          </w:p>
        </w:tc>
        <w:tc>
          <w:tcPr>
            <w:tcW w:w="786" w:type="dxa"/>
            <w:noWrap/>
            <w:hideMark/>
          </w:tcPr>
          <w:p w14:paraId="083CBDD2" w14:textId="77777777" w:rsidR="00F25956" w:rsidRPr="00E631E6" w:rsidRDefault="00F25956" w:rsidP="00F95E5E">
            <w:r w:rsidRPr="00E631E6">
              <w:t>13</w:t>
            </w:r>
            <w:r w:rsidR="00950860" w:rsidRPr="00E631E6">
              <w:t>*</w:t>
            </w:r>
          </w:p>
        </w:tc>
        <w:tc>
          <w:tcPr>
            <w:tcW w:w="1191" w:type="dxa"/>
            <w:noWrap/>
            <w:hideMark/>
          </w:tcPr>
          <w:p w14:paraId="1D4AE194" w14:textId="77777777" w:rsidR="00F25956" w:rsidRPr="00E631E6" w:rsidRDefault="00F25956">
            <w:r w:rsidRPr="00E631E6">
              <w:t>PE1  4QF</w:t>
            </w:r>
          </w:p>
        </w:tc>
      </w:tr>
      <w:tr w:rsidR="00F25956" w:rsidRPr="00E631E6" w14:paraId="45B169E0" w14:textId="77777777" w:rsidTr="00E631E6">
        <w:trPr>
          <w:trHeight w:val="300"/>
          <w:jc w:val="center"/>
        </w:trPr>
        <w:tc>
          <w:tcPr>
            <w:tcW w:w="3424" w:type="dxa"/>
            <w:noWrap/>
            <w:hideMark/>
          </w:tcPr>
          <w:p w14:paraId="4FEF0A11" w14:textId="77777777" w:rsidR="00F25956" w:rsidRPr="00E631E6" w:rsidRDefault="00F25956">
            <w:r w:rsidRPr="00E631E6">
              <w:t>Westwood Clinic</w:t>
            </w:r>
          </w:p>
        </w:tc>
        <w:tc>
          <w:tcPr>
            <w:tcW w:w="1155" w:type="dxa"/>
            <w:noWrap/>
            <w:hideMark/>
          </w:tcPr>
          <w:p w14:paraId="2062161B" w14:textId="77777777" w:rsidR="00F25956" w:rsidRPr="00E631E6" w:rsidRDefault="00F25956" w:rsidP="00F95E5E">
            <w:r w:rsidRPr="00E631E6">
              <w:t>38.33</w:t>
            </w:r>
          </w:p>
        </w:tc>
        <w:tc>
          <w:tcPr>
            <w:tcW w:w="786" w:type="dxa"/>
            <w:noWrap/>
            <w:hideMark/>
          </w:tcPr>
          <w:p w14:paraId="6DF6BACF" w14:textId="77777777" w:rsidR="00F25956" w:rsidRPr="00E631E6" w:rsidRDefault="00F25956" w:rsidP="00F95E5E">
            <w:r w:rsidRPr="00E631E6">
              <w:t>21</w:t>
            </w:r>
            <w:r w:rsidR="00950860" w:rsidRPr="00E631E6">
              <w:t>*</w:t>
            </w:r>
          </w:p>
        </w:tc>
        <w:tc>
          <w:tcPr>
            <w:tcW w:w="1191" w:type="dxa"/>
            <w:noWrap/>
            <w:hideMark/>
          </w:tcPr>
          <w:p w14:paraId="2D698F76" w14:textId="77777777" w:rsidR="00F25956" w:rsidRPr="00E631E6" w:rsidRDefault="00F25956">
            <w:r w:rsidRPr="00E631E6">
              <w:t>PE3  7JW</w:t>
            </w:r>
          </w:p>
        </w:tc>
      </w:tr>
      <w:tr w:rsidR="00F25956" w:rsidRPr="00E631E6" w14:paraId="747833D6" w14:textId="77777777" w:rsidTr="00E631E6">
        <w:trPr>
          <w:trHeight w:val="300"/>
          <w:jc w:val="center"/>
        </w:trPr>
        <w:tc>
          <w:tcPr>
            <w:tcW w:w="3424" w:type="dxa"/>
            <w:noWrap/>
            <w:hideMark/>
          </w:tcPr>
          <w:p w14:paraId="42377F35" w14:textId="77777777" w:rsidR="00F25956" w:rsidRPr="00E631E6" w:rsidRDefault="00F25956">
            <w:r w:rsidRPr="00E631E6">
              <w:t>Central Medical Centre</w:t>
            </w:r>
          </w:p>
        </w:tc>
        <w:tc>
          <w:tcPr>
            <w:tcW w:w="1155" w:type="dxa"/>
            <w:noWrap/>
            <w:hideMark/>
          </w:tcPr>
          <w:p w14:paraId="6617DD02" w14:textId="77777777" w:rsidR="00F25956" w:rsidRPr="00E631E6" w:rsidRDefault="00F25956" w:rsidP="00F95E5E">
            <w:r w:rsidRPr="00E631E6">
              <w:t>38.08</w:t>
            </w:r>
          </w:p>
        </w:tc>
        <w:tc>
          <w:tcPr>
            <w:tcW w:w="786" w:type="dxa"/>
            <w:noWrap/>
            <w:hideMark/>
          </w:tcPr>
          <w:p w14:paraId="3C867DE1" w14:textId="77777777" w:rsidR="00F25956" w:rsidRPr="00E631E6" w:rsidRDefault="00F25956" w:rsidP="00F95E5E">
            <w:r w:rsidRPr="00E631E6">
              <w:t>24</w:t>
            </w:r>
            <w:r w:rsidR="00950860" w:rsidRPr="00E631E6">
              <w:t>*</w:t>
            </w:r>
          </w:p>
        </w:tc>
        <w:tc>
          <w:tcPr>
            <w:tcW w:w="1191" w:type="dxa"/>
            <w:noWrap/>
            <w:hideMark/>
          </w:tcPr>
          <w:p w14:paraId="0E97E6A6" w14:textId="77777777" w:rsidR="00F25956" w:rsidRPr="00E631E6" w:rsidRDefault="00F25956">
            <w:r w:rsidRPr="00E631E6">
              <w:t>PE1  3BF</w:t>
            </w:r>
          </w:p>
        </w:tc>
      </w:tr>
      <w:tr w:rsidR="00F25956" w:rsidRPr="00E631E6" w14:paraId="52E367D1" w14:textId="77777777" w:rsidTr="00E631E6">
        <w:trPr>
          <w:trHeight w:val="300"/>
          <w:jc w:val="center"/>
        </w:trPr>
        <w:tc>
          <w:tcPr>
            <w:tcW w:w="3424" w:type="dxa"/>
            <w:shd w:val="clear" w:color="auto" w:fill="D6E3BC" w:themeFill="accent3" w:themeFillTint="66"/>
            <w:noWrap/>
            <w:hideMark/>
          </w:tcPr>
          <w:p w14:paraId="42698829" w14:textId="77777777" w:rsidR="00F25956" w:rsidRPr="00E631E6" w:rsidRDefault="00F25956">
            <w:r w:rsidRPr="00E631E6">
              <w:t>Bretton Medical Practice</w:t>
            </w:r>
          </w:p>
        </w:tc>
        <w:tc>
          <w:tcPr>
            <w:tcW w:w="1155" w:type="dxa"/>
            <w:shd w:val="clear" w:color="auto" w:fill="D6E3BC" w:themeFill="accent3" w:themeFillTint="66"/>
            <w:noWrap/>
            <w:hideMark/>
          </w:tcPr>
          <w:p w14:paraId="65996AA1" w14:textId="77777777" w:rsidR="00F25956" w:rsidRPr="00E631E6" w:rsidRDefault="00F25956" w:rsidP="00F95E5E">
            <w:r w:rsidRPr="00E631E6">
              <w:t>36.89</w:t>
            </w:r>
          </w:p>
        </w:tc>
        <w:tc>
          <w:tcPr>
            <w:tcW w:w="786" w:type="dxa"/>
            <w:shd w:val="clear" w:color="auto" w:fill="D6E3BC" w:themeFill="accent3" w:themeFillTint="66"/>
            <w:noWrap/>
            <w:hideMark/>
          </w:tcPr>
          <w:p w14:paraId="499C853E" w14:textId="77777777" w:rsidR="00F25956" w:rsidRPr="00E631E6" w:rsidRDefault="00F25956" w:rsidP="00F95E5E">
            <w:r w:rsidRPr="00E631E6">
              <w:t>29</w:t>
            </w:r>
          </w:p>
        </w:tc>
        <w:tc>
          <w:tcPr>
            <w:tcW w:w="1191" w:type="dxa"/>
            <w:shd w:val="clear" w:color="auto" w:fill="D6E3BC" w:themeFill="accent3" w:themeFillTint="66"/>
            <w:noWrap/>
            <w:hideMark/>
          </w:tcPr>
          <w:p w14:paraId="14B084CD" w14:textId="77777777" w:rsidR="00F25956" w:rsidRPr="00E631E6" w:rsidRDefault="00F25956">
            <w:r w:rsidRPr="00E631E6">
              <w:t>PE3  8DT</w:t>
            </w:r>
          </w:p>
        </w:tc>
      </w:tr>
      <w:tr w:rsidR="00F25956" w:rsidRPr="00E631E6" w14:paraId="0CFA8215" w14:textId="77777777" w:rsidTr="00E631E6">
        <w:trPr>
          <w:trHeight w:val="300"/>
          <w:jc w:val="center"/>
        </w:trPr>
        <w:tc>
          <w:tcPr>
            <w:tcW w:w="3424" w:type="dxa"/>
            <w:noWrap/>
            <w:hideMark/>
          </w:tcPr>
          <w:p w14:paraId="7912915E" w14:textId="77777777" w:rsidR="00F25956" w:rsidRPr="00E631E6" w:rsidRDefault="00F25956">
            <w:r w:rsidRPr="00E631E6">
              <w:t>Welland Medical</w:t>
            </w:r>
            <w:r w:rsidR="00950860" w:rsidRPr="00E631E6">
              <w:t xml:space="preserve"> </w:t>
            </w:r>
            <w:r w:rsidR="00950860" w:rsidRPr="00E631E6">
              <w:rPr>
                <w:i/>
              </w:rPr>
              <w:t>(now Nightingale)</w:t>
            </w:r>
          </w:p>
        </w:tc>
        <w:tc>
          <w:tcPr>
            <w:tcW w:w="1155" w:type="dxa"/>
            <w:noWrap/>
            <w:hideMark/>
          </w:tcPr>
          <w:p w14:paraId="585FB82F" w14:textId="77777777" w:rsidR="00F25956" w:rsidRPr="00E631E6" w:rsidRDefault="00F25956" w:rsidP="00F95E5E">
            <w:r w:rsidRPr="00E631E6">
              <w:t>36.83</w:t>
            </w:r>
          </w:p>
        </w:tc>
        <w:tc>
          <w:tcPr>
            <w:tcW w:w="786" w:type="dxa"/>
            <w:noWrap/>
            <w:hideMark/>
          </w:tcPr>
          <w:p w14:paraId="6B29D8C9" w14:textId="77777777" w:rsidR="00F25956" w:rsidRPr="00E631E6" w:rsidRDefault="00F25956" w:rsidP="00F95E5E">
            <w:r w:rsidRPr="00E631E6">
              <w:t>30</w:t>
            </w:r>
            <w:r w:rsidR="00950860" w:rsidRPr="00E631E6">
              <w:t>*</w:t>
            </w:r>
          </w:p>
        </w:tc>
        <w:tc>
          <w:tcPr>
            <w:tcW w:w="1191" w:type="dxa"/>
            <w:noWrap/>
            <w:hideMark/>
          </w:tcPr>
          <w:p w14:paraId="3F6E7E92" w14:textId="77777777" w:rsidR="00F25956" w:rsidRPr="00E631E6" w:rsidRDefault="00F25956">
            <w:r w:rsidRPr="00E631E6">
              <w:t>PE1  4FS</w:t>
            </w:r>
          </w:p>
        </w:tc>
      </w:tr>
      <w:tr w:rsidR="00F25956" w:rsidRPr="00E631E6" w14:paraId="19F47C06" w14:textId="77777777" w:rsidTr="00E631E6">
        <w:trPr>
          <w:trHeight w:val="300"/>
          <w:jc w:val="center"/>
        </w:trPr>
        <w:tc>
          <w:tcPr>
            <w:tcW w:w="3424" w:type="dxa"/>
            <w:shd w:val="clear" w:color="auto" w:fill="D6E3BC" w:themeFill="accent3" w:themeFillTint="66"/>
            <w:noWrap/>
            <w:hideMark/>
          </w:tcPr>
          <w:p w14:paraId="015D0758" w14:textId="77777777" w:rsidR="00F25956" w:rsidRPr="00E631E6" w:rsidRDefault="00F25956">
            <w:r w:rsidRPr="00E631E6">
              <w:t>Thistlemoor Medical Centre</w:t>
            </w:r>
          </w:p>
        </w:tc>
        <w:tc>
          <w:tcPr>
            <w:tcW w:w="1155" w:type="dxa"/>
            <w:shd w:val="clear" w:color="auto" w:fill="D6E3BC" w:themeFill="accent3" w:themeFillTint="66"/>
            <w:noWrap/>
            <w:hideMark/>
          </w:tcPr>
          <w:p w14:paraId="68EF78C8" w14:textId="77777777" w:rsidR="00F25956" w:rsidRPr="00E631E6" w:rsidRDefault="00F25956" w:rsidP="00F95E5E">
            <w:r w:rsidRPr="00E631E6">
              <w:t>36.07</w:t>
            </w:r>
          </w:p>
        </w:tc>
        <w:tc>
          <w:tcPr>
            <w:tcW w:w="786" w:type="dxa"/>
            <w:shd w:val="clear" w:color="auto" w:fill="D6E3BC" w:themeFill="accent3" w:themeFillTint="66"/>
            <w:noWrap/>
            <w:hideMark/>
          </w:tcPr>
          <w:p w14:paraId="45F98B3D" w14:textId="77777777" w:rsidR="00F25956" w:rsidRPr="00E631E6" w:rsidRDefault="00F25956" w:rsidP="00F95E5E">
            <w:r w:rsidRPr="00E631E6">
              <w:t>36</w:t>
            </w:r>
            <w:r w:rsidR="00950860" w:rsidRPr="00E631E6">
              <w:t>*</w:t>
            </w:r>
          </w:p>
        </w:tc>
        <w:tc>
          <w:tcPr>
            <w:tcW w:w="1191" w:type="dxa"/>
            <w:shd w:val="clear" w:color="auto" w:fill="D6E3BC" w:themeFill="accent3" w:themeFillTint="66"/>
            <w:noWrap/>
            <w:hideMark/>
          </w:tcPr>
          <w:p w14:paraId="115F8EC3" w14:textId="77777777" w:rsidR="00F25956" w:rsidRPr="00E631E6" w:rsidRDefault="00F25956">
            <w:r w:rsidRPr="00E631E6">
              <w:t>PE1  3HP</w:t>
            </w:r>
          </w:p>
        </w:tc>
      </w:tr>
      <w:tr w:rsidR="00F25956" w:rsidRPr="00E631E6" w14:paraId="56EC21ED" w14:textId="77777777" w:rsidTr="00E631E6">
        <w:trPr>
          <w:trHeight w:val="300"/>
          <w:jc w:val="center"/>
        </w:trPr>
        <w:tc>
          <w:tcPr>
            <w:tcW w:w="3424" w:type="dxa"/>
            <w:shd w:val="clear" w:color="auto" w:fill="D6E3BC" w:themeFill="accent3" w:themeFillTint="66"/>
            <w:noWrap/>
            <w:hideMark/>
          </w:tcPr>
          <w:p w14:paraId="5346B9F6" w14:textId="77777777" w:rsidR="00F25956" w:rsidRPr="00E631E6" w:rsidRDefault="00F25956">
            <w:r w:rsidRPr="00E631E6">
              <w:t>Trinity Surgery</w:t>
            </w:r>
          </w:p>
        </w:tc>
        <w:tc>
          <w:tcPr>
            <w:tcW w:w="1155" w:type="dxa"/>
            <w:shd w:val="clear" w:color="auto" w:fill="D6E3BC" w:themeFill="accent3" w:themeFillTint="66"/>
            <w:noWrap/>
            <w:hideMark/>
          </w:tcPr>
          <w:p w14:paraId="5B58ECA8" w14:textId="77777777" w:rsidR="00F25956" w:rsidRPr="00E631E6" w:rsidRDefault="00F25956" w:rsidP="00F95E5E">
            <w:r w:rsidRPr="00E631E6">
              <w:t>35.78</w:t>
            </w:r>
          </w:p>
        </w:tc>
        <w:tc>
          <w:tcPr>
            <w:tcW w:w="786" w:type="dxa"/>
            <w:shd w:val="clear" w:color="auto" w:fill="D6E3BC" w:themeFill="accent3" w:themeFillTint="66"/>
            <w:noWrap/>
            <w:hideMark/>
          </w:tcPr>
          <w:p w14:paraId="7D7BBE25" w14:textId="77777777" w:rsidR="00F25956" w:rsidRPr="00E631E6" w:rsidRDefault="00F25956" w:rsidP="00F95E5E">
            <w:r w:rsidRPr="00E631E6">
              <w:t>37</w:t>
            </w:r>
            <w:r w:rsidR="00950860" w:rsidRPr="00E631E6">
              <w:t>*</w:t>
            </w:r>
          </w:p>
        </w:tc>
        <w:tc>
          <w:tcPr>
            <w:tcW w:w="1191" w:type="dxa"/>
            <w:shd w:val="clear" w:color="auto" w:fill="D6E3BC" w:themeFill="accent3" w:themeFillTint="66"/>
            <w:noWrap/>
            <w:hideMark/>
          </w:tcPr>
          <w:p w14:paraId="0F3A9ED6" w14:textId="77777777" w:rsidR="00F25956" w:rsidRPr="00E631E6" w:rsidRDefault="00F25956">
            <w:r w:rsidRPr="00E631E6">
              <w:t>PE13 3UZ</w:t>
            </w:r>
          </w:p>
        </w:tc>
      </w:tr>
      <w:tr w:rsidR="00F25956" w:rsidRPr="00E631E6" w14:paraId="4C44AF73" w14:textId="77777777" w:rsidTr="00E631E6">
        <w:trPr>
          <w:trHeight w:val="300"/>
          <w:jc w:val="center"/>
        </w:trPr>
        <w:tc>
          <w:tcPr>
            <w:tcW w:w="3424" w:type="dxa"/>
            <w:noWrap/>
            <w:hideMark/>
          </w:tcPr>
          <w:p w14:paraId="3BDE650D" w14:textId="77777777" w:rsidR="00F25956" w:rsidRPr="00E631E6" w:rsidRDefault="00950860">
            <w:r w:rsidRPr="00E631E6">
              <w:t xml:space="preserve">Willow Tree Surgery </w:t>
            </w:r>
            <w:r w:rsidRPr="00E631E6">
              <w:rPr>
                <w:i/>
              </w:rPr>
              <w:t>(</w:t>
            </w:r>
            <w:r w:rsidR="00C63D4A" w:rsidRPr="00E631E6">
              <w:rPr>
                <w:i/>
              </w:rPr>
              <w:t xml:space="preserve">formerly </w:t>
            </w:r>
            <w:r w:rsidR="00F25956" w:rsidRPr="00E631E6">
              <w:rPr>
                <w:i/>
              </w:rPr>
              <w:t>Bushfield</w:t>
            </w:r>
            <w:r w:rsidRPr="00E631E6">
              <w:rPr>
                <w:i/>
              </w:rPr>
              <w:t>)</w:t>
            </w:r>
          </w:p>
        </w:tc>
        <w:tc>
          <w:tcPr>
            <w:tcW w:w="1155" w:type="dxa"/>
            <w:noWrap/>
            <w:hideMark/>
          </w:tcPr>
          <w:p w14:paraId="5DD78966" w14:textId="77777777" w:rsidR="00F25956" w:rsidRPr="00E631E6" w:rsidRDefault="00F25956" w:rsidP="00F95E5E">
            <w:r w:rsidRPr="00E631E6">
              <w:t>33.07</w:t>
            </w:r>
          </w:p>
        </w:tc>
        <w:tc>
          <w:tcPr>
            <w:tcW w:w="786" w:type="dxa"/>
            <w:noWrap/>
            <w:hideMark/>
          </w:tcPr>
          <w:p w14:paraId="30BEFA8D" w14:textId="77777777" w:rsidR="00F25956" w:rsidRPr="00E631E6" w:rsidRDefault="00F25956" w:rsidP="00F95E5E">
            <w:r w:rsidRPr="00E631E6">
              <w:t>49</w:t>
            </w:r>
            <w:r w:rsidR="00950860" w:rsidRPr="00E631E6">
              <w:t>*</w:t>
            </w:r>
          </w:p>
        </w:tc>
        <w:tc>
          <w:tcPr>
            <w:tcW w:w="1191" w:type="dxa"/>
            <w:noWrap/>
            <w:hideMark/>
          </w:tcPr>
          <w:p w14:paraId="299ECDAA" w14:textId="77777777" w:rsidR="00F25956" w:rsidRPr="00E631E6" w:rsidRDefault="00F25956">
            <w:r w:rsidRPr="00E631E6">
              <w:t>PE2  5RQ</w:t>
            </w:r>
          </w:p>
        </w:tc>
      </w:tr>
      <w:tr w:rsidR="00F25956" w:rsidRPr="00E631E6" w14:paraId="685A8857" w14:textId="77777777" w:rsidTr="00E631E6">
        <w:trPr>
          <w:trHeight w:val="300"/>
          <w:jc w:val="center"/>
        </w:trPr>
        <w:tc>
          <w:tcPr>
            <w:tcW w:w="3424" w:type="dxa"/>
            <w:shd w:val="clear" w:color="auto" w:fill="D6E3BC" w:themeFill="accent3" w:themeFillTint="66"/>
            <w:noWrap/>
            <w:hideMark/>
          </w:tcPr>
          <w:p w14:paraId="020BAD91" w14:textId="77777777" w:rsidR="00F25956" w:rsidRPr="00E631E6" w:rsidRDefault="00F25956">
            <w:r w:rsidRPr="00E631E6">
              <w:t>Clarkson Surgery</w:t>
            </w:r>
          </w:p>
        </w:tc>
        <w:tc>
          <w:tcPr>
            <w:tcW w:w="1155" w:type="dxa"/>
            <w:shd w:val="clear" w:color="auto" w:fill="D6E3BC" w:themeFill="accent3" w:themeFillTint="66"/>
            <w:noWrap/>
            <w:hideMark/>
          </w:tcPr>
          <w:p w14:paraId="150E3E8A" w14:textId="77777777" w:rsidR="00F25956" w:rsidRPr="00E631E6" w:rsidRDefault="00F25956" w:rsidP="00F95E5E">
            <w:r w:rsidRPr="00E631E6">
              <w:t>32.82</w:t>
            </w:r>
          </w:p>
        </w:tc>
        <w:tc>
          <w:tcPr>
            <w:tcW w:w="786" w:type="dxa"/>
            <w:shd w:val="clear" w:color="auto" w:fill="D6E3BC" w:themeFill="accent3" w:themeFillTint="66"/>
            <w:noWrap/>
            <w:hideMark/>
          </w:tcPr>
          <w:p w14:paraId="5E81E3B7" w14:textId="77777777" w:rsidR="00F25956" w:rsidRPr="00E631E6" w:rsidRDefault="00F25956" w:rsidP="00F95E5E">
            <w:r w:rsidRPr="00E631E6">
              <w:t>53</w:t>
            </w:r>
          </w:p>
        </w:tc>
        <w:tc>
          <w:tcPr>
            <w:tcW w:w="1191" w:type="dxa"/>
            <w:shd w:val="clear" w:color="auto" w:fill="D6E3BC" w:themeFill="accent3" w:themeFillTint="66"/>
            <w:noWrap/>
            <w:hideMark/>
          </w:tcPr>
          <w:p w14:paraId="3809BB13" w14:textId="77777777" w:rsidR="00F25956" w:rsidRPr="00E631E6" w:rsidRDefault="00F25956">
            <w:r w:rsidRPr="00E631E6">
              <w:t>PE13 3AN</w:t>
            </w:r>
          </w:p>
        </w:tc>
      </w:tr>
      <w:tr w:rsidR="00F25956" w:rsidRPr="00E631E6" w14:paraId="32517467" w14:textId="77777777" w:rsidTr="00E631E6">
        <w:trPr>
          <w:trHeight w:val="300"/>
          <w:jc w:val="center"/>
        </w:trPr>
        <w:tc>
          <w:tcPr>
            <w:tcW w:w="3424" w:type="dxa"/>
            <w:noWrap/>
            <w:hideMark/>
          </w:tcPr>
          <w:p w14:paraId="742D5389" w14:textId="77777777" w:rsidR="00F25956" w:rsidRPr="00E631E6" w:rsidRDefault="00F25956">
            <w:r w:rsidRPr="00E631E6">
              <w:t>North Brink Practice</w:t>
            </w:r>
          </w:p>
        </w:tc>
        <w:tc>
          <w:tcPr>
            <w:tcW w:w="1155" w:type="dxa"/>
            <w:noWrap/>
            <w:hideMark/>
          </w:tcPr>
          <w:p w14:paraId="09EA981F" w14:textId="77777777" w:rsidR="00F25956" w:rsidRPr="00E631E6" w:rsidRDefault="00F25956" w:rsidP="00F95E5E">
            <w:r w:rsidRPr="00E631E6">
              <w:t>32.51</w:t>
            </w:r>
          </w:p>
        </w:tc>
        <w:tc>
          <w:tcPr>
            <w:tcW w:w="786" w:type="dxa"/>
            <w:noWrap/>
            <w:hideMark/>
          </w:tcPr>
          <w:p w14:paraId="07DA9FBA" w14:textId="77777777" w:rsidR="00F25956" w:rsidRPr="00E631E6" w:rsidRDefault="00F25956" w:rsidP="00F95E5E">
            <w:r w:rsidRPr="00E631E6">
              <w:t>56</w:t>
            </w:r>
          </w:p>
        </w:tc>
        <w:tc>
          <w:tcPr>
            <w:tcW w:w="1191" w:type="dxa"/>
            <w:noWrap/>
            <w:hideMark/>
          </w:tcPr>
          <w:p w14:paraId="692E5A77" w14:textId="77777777" w:rsidR="00F25956" w:rsidRPr="00E631E6" w:rsidRDefault="00F25956">
            <w:r w:rsidRPr="00E631E6">
              <w:t>PE13 1JU</w:t>
            </w:r>
          </w:p>
        </w:tc>
      </w:tr>
      <w:tr w:rsidR="00F25956" w:rsidRPr="00E631E6" w14:paraId="278DE26C" w14:textId="77777777" w:rsidTr="00E631E6">
        <w:trPr>
          <w:trHeight w:val="300"/>
          <w:jc w:val="center"/>
        </w:trPr>
        <w:tc>
          <w:tcPr>
            <w:tcW w:w="3424" w:type="dxa"/>
            <w:shd w:val="clear" w:color="auto" w:fill="D6E3BC" w:themeFill="accent3" w:themeFillTint="66"/>
            <w:noWrap/>
            <w:hideMark/>
          </w:tcPr>
          <w:p w14:paraId="79EB5FD7" w14:textId="77777777" w:rsidR="00F25956" w:rsidRPr="00E631E6" w:rsidRDefault="00F25956">
            <w:r w:rsidRPr="00E631E6">
              <w:t>Boroughbury Medical Centre</w:t>
            </w:r>
          </w:p>
        </w:tc>
        <w:tc>
          <w:tcPr>
            <w:tcW w:w="1155" w:type="dxa"/>
            <w:shd w:val="clear" w:color="auto" w:fill="D6E3BC" w:themeFill="accent3" w:themeFillTint="66"/>
            <w:noWrap/>
            <w:hideMark/>
          </w:tcPr>
          <w:p w14:paraId="55C8C5CC" w14:textId="77777777" w:rsidR="00F25956" w:rsidRPr="00E631E6" w:rsidRDefault="00F25956" w:rsidP="00F95E5E">
            <w:r w:rsidRPr="00E631E6">
              <w:t>30.02</w:t>
            </w:r>
          </w:p>
        </w:tc>
        <w:tc>
          <w:tcPr>
            <w:tcW w:w="786" w:type="dxa"/>
            <w:shd w:val="clear" w:color="auto" w:fill="D6E3BC" w:themeFill="accent3" w:themeFillTint="66"/>
            <w:noWrap/>
            <w:hideMark/>
          </w:tcPr>
          <w:p w14:paraId="12590558" w14:textId="77777777" w:rsidR="00F25956" w:rsidRPr="00E631E6" w:rsidRDefault="00F25956" w:rsidP="00F95E5E">
            <w:r w:rsidRPr="00E631E6">
              <w:t>76</w:t>
            </w:r>
          </w:p>
        </w:tc>
        <w:tc>
          <w:tcPr>
            <w:tcW w:w="1191" w:type="dxa"/>
            <w:shd w:val="clear" w:color="auto" w:fill="D6E3BC" w:themeFill="accent3" w:themeFillTint="66"/>
            <w:noWrap/>
            <w:hideMark/>
          </w:tcPr>
          <w:p w14:paraId="7C2EB976" w14:textId="77777777" w:rsidR="00F25956" w:rsidRPr="00E631E6" w:rsidRDefault="00F25956">
            <w:r w:rsidRPr="00E631E6">
              <w:t>PE1  2EJ</w:t>
            </w:r>
          </w:p>
        </w:tc>
      </w:tr>
      <w:tr w:rsidR="00F25956" w:rsidRPr="00E631E6" w14:paraId="13486940" w14:textId="77777777" w:rsidTr="00E631E6">
        <w:trPr>
          <w:trHeight w:val="300"/>
          <w:jc w:val="center"/>
        </w:trPr>
        <w:tc>
          <w:tcPr>
            <w:tcW w:w="3424" w:type="dxa"/>
            <w:noWrap/>
            <w:hideMark/>
          </w:tcPr>
          <w:p w14:paraId="09341B22" w14:textId="77777777" w:rsidR="00F25956" w:rsidRPr="00E631E6" w:rsidRDefault="00F25956">
            <w:r w:rsidRPr="00E631E6">
              <w:t>Parson Drove Surgery</w:t>
            </w:r>
          </w:p>
        </w:tc>
        <w:tc>
          <w:tcPr>
            <w:tcW w:w="1155" w:type="dxa"/>
            <w:noWrap/>
            <w:hideMark/>
          </w:tcPr>
          <w:p w14:paraId="2F01AF49" w14:textId="77777777" w:rsidR="00F25956" w:rsidRPr="00E631E6" w:rsidRDefault="00F25956" w:rsidP="00F95E5E">
            <w:r w:rsidRPr="00E631E6">
              <w:t>29.77</w:t>
            </w:r>
          </w:p>
        </w:tc>
        <w:tc>
          <w:tcPr>
            <w:tcW w:w="786" w:type="dxa"/>
            <w:noWrap/>
            <w:hideMark/>
          </w:tcPr>
          <w:p w14:paraId="6EAE4561" w14:textId="77777777" w:rsidR="00F25956" w:rsidRPr="00E631E6" w:rsidRDefault="00F25956" w:rsidP="00F95E5E">
            <w:r w:rsidRPr="00E631E6">
              <w:t>81</w:t>
            </w:r>
          </w:p>
        </w:tc>
        <w:tc>
          <w:tcPr>
            <w:tcW w:w="1191" w:type="dxa"/>
            <w:noWrap/>
            <w:hideMark/>
          </w:tcPr>
          <w:p w14:paraId="2EA88D7B" w14:textId="77777777" w:rsidR="00F25956" w:rsidRPr="00E631E6" w:rsidRDefault="00F25956">
            <w:r w:rsidRPr="00E631E6">
              <w:t>PE13 4LF</w:t>
            </w:r>
          </w:p>
        </w:tc>
      </w:tr>
      <w:tr w:rsidR="00F25956" w:rsidRPr="00E631E6" w14:paraId="6441985F" w14:textId="77777777" w:rsidTr="00E631E6">
        <w:trPr>
          <w:trHeight w:val="300"/>
          <w:jc w:val="center"/>
        </w:trPr>
        <w:tc>
          <w:tcPr>
            <w:tcW w:w="3424" w:type="dxa"/>
            <w:noWrap/>
            <w:hideMark/>
          </w:tcPr>
          <w:p w14:paraId="5BFA6D40" w14:textId="77777777" w:rsidR="00F25956" w:rsidRPr="00E631E6" w:rsidRDefault="00F25956">
            <w:r w:rsidRPr="00E631E6">
              <w:t>Paston Health Centre</w:t>
            </w:r>
          </w:p>
        </w:tc>
        <w:tc>
          <w:tcPr>
            <w:tcW w:w="1155" w:type="dxa"/>
            <w:noWrap/>
            <w:hideMark/>
          </w:tcPr>
          <w:p w14:paraId="313E2883" w14:textId="77777777" w:rsidR="00F25956" w:rsidRPr="00E631E6" w:rsidRDefault="00F25956" w:rsidP="00F95E5E">
            <w:r w:rsidRPr="00E631E6">
              <w:t>29.74</w:t>
            </w:r>
          </w:p>
        </w:tc>
        <w:tc>
          <w:tcPr>
            <w:tcW w:w="786" w:type="dxa"/>
            <w:noWrap/>
            <w:hideMark/>
          </w:tcPr>
          <w:p w14:paraId="38A4F186" w14:textId="77777777" w:rsidR="00F25956" w:rsidRPr="00E631E6" w:rsidRDefault="00F25956" w:rsidP="00F95E5E">
            <w:r w:rsidRPr="00E631E6">
              <w:t>82</w:t>
            </w:r>
          </w:p>
        </w:tc>
        <w:tc>
          <w:tcPr>
            <w:tcW w:w="1191" w:type="dxa"/>
            <w:noWrap/>
            <w:hideMark/>
          </w:tcPr>
          <w:p w14:paraId="2AD2638B" w14:textId="77777777" w:rsidR="00F25956" w:rsidRPr="00E631E6" w:rsidRDefault="00F25956">
            <w:r w:rsidRPr="00E631E6">
              <w:t>PE4  6DG</w:t>
            </w:r>
          </w:p>
        </w:tc>
      </w:tr>
      <w:tr w:rsidR="00F25956" w:rsidRPr="00E631E6" w14:paraId="2CE5F6CF" w14:textId="77777777" w:rsidTr="00E631E6">
        <w:trPr>
          <w:trHeight w:val="300"/>
          <w:jc w:val="center"/>
        </w:trPr>
        <w:tc>
          <w:tcPr>
            <w:tcW w:w="3424" w:type="dxa"/>
            <w:shd w:val="clear" w:color="auto" w:fill="D6E3BC" w:themeFill="accent3" w:themeFillTint="66"/>
            <w:noWrap/>
            <w:hideMark/>
          </w:tcPr>
          <w:p w14:paraId="437F5C4A" w14:textId="77777777" w:rsidR="00F25956" w:rsidRPr="00E631E6" w:rsidRDefault="00F25956">
            <w:r w:rsidRPr="00E631E6">
              <w:t>Thomas Walker</w:t>
            </w:r>
          </w:p>
        </w:tc>
        <w:tc>
          <w:tcPr>
            <w:tcW w:w="1155" w:type="dxa"/>
            <w:shd w:val="clear" w:color="auto" w:fill="D6E3BC" w:themeFill="accent3" w:themeFillTint="66"/>
            <w:noWrap/>
            <w:hideMark/>
          </w:tcPr>
          <w:p w14:paraId="08044C51" w14:textId="77777777" w:rsidR="00F25956" w:rsidRPr="00E631E6" w:rsidRDefault="00F25956" w:rsidP="00F95E5E">
            <w:r w:rsidRPr="00E631E6">
              <w:t>29.54</w:t>
            </w:r>
          </w:p>
        </w:tc>
        <w:tc>
          <w:tcPr>
            <w:tcW w:w="786" w:type="dxa"/>
            <w:shd w:val="clear" w:color="auto" w:fill="D6E3BC" w:themeFill="accent3" w:themeFillTint="66"/>
            <w:noWrap/>
            <w:hideMark/>
          </w:tcPr>
          <w:p w14:paraId="27F07334" w14:textId="77777777" w:rsidR="00F25956" w:rsidRPr="00E631E6" w:rsidRDefault="00F25956" w:rsidP="00F95E5E">
            <w:r w:rsidRPr="00E631E6">
              <w:t>85</w:t>
            </w:r>
          </w:p>
        </w:tc>
        <w:tc>
          <w:tcPr>
            <w:tcW w:w="1191" w:type="dxa"/>
            <w:shd w:val="clear" w:color="auto" w:fill="D6E3BC" w:themeFill="accent3" w:themeFillTint="66"/>
            <w:noWrap/>
            <w:hideMark/>
          </w:tcPr>
          <w:p w14:paraId="4E805912" w14:textId="77777777" w:rsidR="00F25956" w:rsidRPr="00E631E6" w:rsidRDefault="00F25956">
            <w:r w:rsidRPr="00E631E6">
              <w:t>PE1  2QP</w:t>
            </w:r>
          </w:p>
        </w:tc>
      </w:tr>
      <w:tr w:rsidR="00F25956" w:rsidRPr="00E631E6" w14:paraId="72DD970B" w14:textId="77777777" w:rsidTr="00E631E6">
        <w:trPr>
          <w:trHeight w:val="300"/>
          <w:jc w:val="center"/>
        </w:trPr>
        <w:tc>
          <w:tcPr>
            <w:tcW w:w="3424" w:type="dxa"/>
            <w:shd w:val="clear" w:color="auto" w:fill="D6E3BC" w:themeFill="accent3" w:themeFillTint="66"/>
            <w:noWrap/>
            <w:hideMark/>
          </w:tcPr>
          <w:p w14:paraId="0D3A32ED" w14:textId="77777777" w:rsidR="00F25956" w:rsidRPr="00E631E6" w:rsidRDefault="00F25956">
            <w:r w:rsidRPr="00E631E6">
              <w:t>East Barnwell Health Centre</w:t>
            </w:r>
          </w:p>
        </w:tc>
        <w:tc>
          <w:tcPr>
            <w:tcW w:w="1155" w:type="dxa"/>
            <w:shd w:val="clear" w:color="auto" w:fill="D6E3BC" w:themeFill="accent3" w:themeFillTint="66"/>
            <w:noWrap/>
            <w:hideMark/>
          </w:tcPr>
          <w:p w14:paraId="0CC06BC4" w14:textId="77777777" w:rsidR="00F25956" w:rsidRPr="00E631E6" w:rsidRDefault="00F25956" w:rsidP="00F25956">
            <w:r w:rsidRPr="00E631E6">
              <w:t>28.49</w:t>
            </w:r>
          </w:p>
        </w:tc>
        <w:tc>
          <w:tcPr>
            <w:tcW w:w="786" w:type="dxa"/>
            <w:shd w:val="clear" w:color="auto" w:fill="D6E3BC" w:themeFill="accent3" w:themeFillTint="66"/>
            <w:noWrap/>
            <w:hideMark/>
          </w:tcPr>
          <w:p w14:paraId="4CF3047C" w14:textId="77777777" w:rsidR="00F25956" w:rsidRPr="00E631E6" w:rsidRDefault="00F25956" w:rsidP="00F95E5E">
            <w:r w:rsidRPr="00E631E6">
              <w:t>93</w:t>
            </w:r>
          </w:p>
        </w:tc>
        <w:tc>
          <w:tcPr>
            <w:tcW w:w="1191" w:type="dxa"/>
            <w:shd w:val="clear" w:color="auto" w:fill="D6E3BC" w:themeFill="accent3" w:themeFillTint="66"/>
            <w:noWrap/>
            <w:hideMark/>
          </w:tcPr>
          <w:p w14:paraId="21FFF16D" w14:textId="77777777" w:rsidR="00F25956" w:rsidRPr="00E631E6" w:rsidRDefault="00F25956">
            <w:r w:rsidRPr="00E631E6">
              <w:t>CB5  8SP</w:t>
            </w:r>
          </w:p>
        </w:tc>
      </w:tr>
      <w:tr w:rsidR="00F25956" w:rsidRPr="00E631E6" w14:paraId="731D8EA7" w14:textId="77777777" w:rsidTr="00E631E6">
        <w:trPr>
          <w:trHeight w:val="300"/>
          <w:jc w:val="center"/>
        </w:trPr>
        <w:tc>
          <w:tcPr>
            <w:tcW w:w="3424" w:type="dxa"/>
            <w:shd w:val="clear" w:color="auto" w:fill="D6E3BC" w:themeFill="accent3" w:themeFillTint="66"/>
            <w:noWrap/>
            <w:hideMark/>
          </w:tcPr>
          <w:p w14:paraId="39F886E5" w14:textId="77777777" w:rsidR="00F25956" w:rsidRPr="00E631E6" w:rsidRDefault="00F25956">
            <w:r w:rsidRPr="00E631E6">
              <w:t>Octagon Medical Practice</w:t>
            </w:r>
          </w:p>
        </w:tc>
        <w:tc>
          <w:tcPr>
            <w:tcW w:w="1155" w:type="dxa"/>
            <w:shd w:val="clear" w:color="auto" w:fill="D6E3BC" w:themeFill="accent3" w:themeFillTint="66"/>
            <w:noWrap/>
            <w:hideMark/>
          </w:tcPr>
          <w:p w14:paraId="0E5BC973" w14:textId="77777777" w:rsidR="00F25956" w:rsidRPr="00E631E6" w:rsidRDefault="00F25956" w:rsidP="00F25956">
            <w:r w:rsidRPr="00E631E6">
              <w:t>27.91</w:t>
            </w:r>
          </w:p>
        </w:tc>
        <w:tc>
          <w:tcPr>
            <w:tcW w:w="786" w:type="dxa"/>
            <w:shd w:val="clear" w:color="auto" w:fill="D6E3BC" w:themeFill="accent3" w:themeFillTint="66"/>
            <w:noWrap/>
            <w:hideMark/>
          </w:tcPr>
          <w:p w14:paraId="724BF47A" w14:textId="77777777" w:rsidR="00F25956" w:rsidRPr="00E631E6" w:rsidRDefault="00F25956" w:rsidP="00F95E5E">
            <w:r w:rsidRPr="00E631E6">
              <w:t>101</w:t>
            </w:r>
          </w:p>
        </w:tc>
        <w:tc>
          <w:tcPr>
            <w:tcW w:w="1191" w:type="dxa"/>
            <w:shd w:val="clear" w:color="auto" w:fill="D6E3BC" w:themeFill="accent3" w:themeFillTint="66"/>
            <w:noWrap/>
            <w:hideMark/>
          </w:tcPr>
          <w:p w14:paraId="66EED2E5" w14:textId="77777777" w:rsidR="00F25956" w:rsidRPr="00E631E6" w:rsidRDefault="00F25956">
            <w:r w:rsidRPr="00E631E6">
              <w:t>PE6  0SD</w:t>
            </w:r>
          </w:p>
        </w:tc>
      </w:tr>
      <w:tr w:rsidR="00F25956" w:rsidRPr="00E631E6" w14:paraId="5DA08F6A" w14:textId="77777777" w:rsidTr="00E631E6">
        <w:trPr>
          <w:trHeight w:val="300"/>
          <w:jc w:val="center"/>
        </w:trPr>
        <w:tc>
          <w:tcPr>
            <w:tcW w:w="3424" w:type="dxa"/>
            <w:noWrap/>
            <w:hideMark/>
          </w:tcPr>
          <w:p w14:paraId="4FF69959" w14:textId="77777777" w:rsidR="00F25956" w:rsidRPr="00E631E6" w:rsidRDefault="00F25956">
            <w:r w:rsidRPr="00E631E6">
              <w:t>The Grange Medical Centre</w:t>
            </w:r>
          </w:p>
        </w:tc>
        <w:tc>
          <w:tcPr>
            <w:tcW w:w="1155" w:type="dxa"/>
            <w:noWrap/>
            <w:hideMark/>
          </w:tcPr>
          <w:p w14:paraId="4265CEC3" w14:textId="77777777" w:rsidR="00F25956" w:rsidRPr="00E631E6" w:rsidRDefault="00F25956" w:rsidP="00F25956">
            <w:r w:rsidRPr="00E631E6">
              <w:t>25.63</w:t>
            </w:r>
          </w:p>
        </w:tc>
        <w:tc>
          <w:tcPr>
            <w:tcW w:w="786" w:type="dxa"/>
            <w:noWrap/>
            <w:hideMark/>
          </w:tcPr>
          <w:p w14:paraId="56B9EA1A" w14:textId="77777777" w:rsidR="00F25956" w:rsidRPr="00E631E6" w:rsidRDefault="00F25956" w:rsidP="00F95E5E">
            <w:r w:rsidRPr="00E631E6">
              <w:t>127</w:t>
            </w:r>
          </w:p>
        </w:tc>
        <w:tc>
          <w:tcPr>
            <w:tcW w:w="1191" w:type="dxa"/>
            <w:noWrap/>
            <w:hideMark/>
          </w:tcPr>
          <w:p w14:paraId="3556CA6D" w14:textId="77777777" w:rsidR="00F25956" w:rsidRPr="00E631E6" w:rsidRDefault="00F25956">
            <w:r w:rsidRPr="00E631E6">
              <w:t>PE3  6HA</w:t>
            </w:r>
          </w:p>
        </w:tc>
      </w:tr>
      <w:tr w:rsidR="00F25956" w:rsidRPr="00E631E6" w14:paraId="79B77EDE" w14:textId="77777777" w:rsidTr="00E631E6">
        <w:trPr>
          <w:trHeight w:val="300"/>
          <w:jc w:val="center"/>
        </w:trPr>
        <w:tc>
          <w:tcPr>
            <w:tcW w:w="3424" w:type="dxa"/>
            <w:noWrap/>
            <w:hideMark/>
          </w:tcPr>
          <w:p w14:paraId="73AAAAD9" w14:textId="77777777" w:rsidR="00F25956" w:rsidRPr="00E631E6" w:rsidRDefault="00F25956">
            <w:r w:rsidRPr="00E631E6">
              <w:t>Old Fletton Surgery</w:t>
            </w:r>
          </w:p>
        </w:tc>
        <w:tc>
          <w:tcPr>
            <w:tcW w:w="1155" w:type="dxa"/>
            <w:noWrap/>
            <w:hideMark/>
          </w:tcPr>
          <w:p w14:paraId="756942C3" w14:textId="77777777" w:rsidR="00F25956" w:rsidRPr="00E631E6" w:rsidRDefault="00F25956" w:rsidP="00F25956">
            <w:r w:rsidRPr="00E631E6">
              <w:t>25.25</w:t>
            </w:r>
          </w:p>
        </w:tc>
        <w:tc>
          <w:tcPr>
            <w:tcW w:w="786" w:type="dxa"/>
            <w:noWrap/>
            <w:hideMark/>
          </w:tcPr>
          <w:p w14:paraId="62331D76" w14:textId="77777777" w:rsidR="00F25956" w:rsidRPr="00E631E6" w:rsidRDefault="00F25956" w:rsidP="00F95E5E">
            <w:r w:rsidRPr="00E631E6">
              <w:t>135</w:t>
            </w:r>
          </w:p>
        </w:tc>
        <w:tc>
          <w:tcPr>
            <w:tcW w:w="1191" w:type="dxa"/>
            <w:noWrap/>
            <w:hideMark/>
          </w:tcPr>
          <w:p w14:paraId="5DFE23FD" w14:textId="77777777" w:rsidR="00F25956" w:rsidRPr="00E631E6" w:rsidRDefault="00F25956">
            <w:r w:rsidRPr="00E631E6">
              <w:t>PE2  8AY</w:t>
            </w:r>
          </w:p>
        </w:tc>
      </w:tr>
    </w:tbl>
    <w:p w14:paraId="7346949D" w14:textId="384B2A62" w:rsidR="00E631E6" w:rsidRDefault="00C63D4A">
      <w:r w:rsidRPr="00C63D4A">
        <w:t xml:space="preserve"> </w:t>
      </w:r>
    </w:p>
    <w:p w14:paraId="48A0FB89" w14:textId="0A68A612" w:rsidR="00E631E6" w:rsidRDefault="00664DC9">
      <w:r>
        <w:rPr>
          <w:noProof/>
          <w:lang w:eastAsia="en-GB"/>
        </w:rPr>
        <w:lastRenderedPageBreak/>
        <mc:AlternateContent>
          <mc:Choice Requires="wps">
            <w:drawing>
              <wp:anchor distT="45720" distB="45720" distL="114300" distR="114300" simplePos="0" relativeHeight="251659264" behindDoc="0" locked="0" layoutInCell="1" allowOverlap="1" wp14:anchorId="07AC67E3" wp14:editId="3CCBC671">
                <wp:simplePos x="0" y="0"/>
                <wp:positionH relativeFrom="margin">
                  <wp:posOffset>453390</wp:posOffset>
                </wp:positionH>
                <wp:positionV relativeFrom="paragraph">
                  <wp:posOffset>220980</wp:posOffset>
                </wp:positionV>
                <wp:extent cx="5619750" cy="121920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219200"/>
                        </a:xfrm>
                        <a:prstGeom prst="rect">
                          <a:avLst/>
                        </a:prstGeom>
                        <a:solidFill>
                          <a:srgbClr val="FFFFFF"/>
                        </a:solidFill>
                        <a:ln w="9525">
                          <a:solidFill>
                            <a:srgbClr val="000000"/>
                          </a:solidFill>
                          <a:miter lim="800000"/>
                          <a:headEnd/>
                          <a:tailEnd/>
                        </a:ln>
                      </wps:spPr>
                      <wps:txbx>
                        <w:txbxContent>
                          <w:p w14:paraId="03762457" w14:textId="77777777" w:rsidR="00C63D4A" w:rsidRPr="00243BE4" w:rsidRDefault="00C63D4A" w:rsidP="00457CF6">
                            <w:pPr>
                              <w:pStyle w:val="NoSpacing"/>
                              <w:rPr>
                                <w:b/>
                                <w:bCs/>
                              </w:rPr>
                            </w:pPr>
                            <w:r w:rsidRPr="00243BE4">
                              <w:rPr>
                                <w:b/>
                                <w:bCs/>
                              </w:rPr>
                              <w:t xml:space="preserve">KEY: </w:t>
                            </w:r>
                          </w:p>
                          <w:p w14:paraId="665CC7A3" w14:textId="5A4C527E" w:rsidR="00C63D4A" w:rsidRPr="00243BE4" w:rsidRDefault="00C63D4A" w:rsidP="00457CF6">
                            <w:pPr>
                              <w:pStyle w:val="NoSpacing"/>
                            </w:pPr>
                            <w:r w:rsidRPr="00243BE4">
                              <w:rPr>
                                <w:b/>
                                <w:bCs/>
                              </w:rPr>
                              <w:t>The symbol *</w:t>
                            </w:r>
                            <w:r w:rsidRPr="00243BE4">
                              <w:t xml:space="preserve"> denotes those </w:t>
                            </w:r>
                            <w:r w:rsidR="003966A5" w:rsidRPr="00243BE4">
                              <w:t xml:space="preserve">CORE20Plus5 </w:t>
                            </w:r>
                            <w:r w:rsidRPr="00243BE4">
                              <w:t>general practices identified by NHSE EoE as serving the most deprived 20% of the national population by identified by the Index of Multiple Deprivation (IMD).</w:t>
                            </w:r>
                          </w:p>
                          <w:p w14:paraId="1063B499" w14:textId="6115A5F7" w:rsidR="00C63D4A" w:rsidRPr="00243BE4" w:rsidRDefault="00C63D4A" w:rsidP="00457CF6">
                            <w:pPr>
                              <w:pStyle w:val="NoSpacing"/>
                            </w:pPr>
                            <w:r w:rsidRPr="00243BE4">
                              <w:rPr>
                                <w:b/>
                                <w:bCs/>
                                <w:shd w:val="clear" w:color="auto" w:fill="D6E3BC" w:themeFill="accent3" w:themeFillTint="66"/>
                              </w:rPr>
                              <w:t>Approved Training Practice</w:t>
                            </w:r>
                            <w:r w:rsidRPr="00243BE4">
                              <w:t xml:space="preserve"> – as per HEE EoE, Dec 2021</w:t>
                            </w:r>
                            <w:r w:rsidR="00987A38" w:rsidRPr="00243BE4">
                              <w:t xml:space="preserve"> </w:t>
                            </w:r>
                            <w:r w:rsidR="00987A38" w:rsidRPr="00243BE4">
                              <w:rPr>
                                <w:i/>
                                <w:iCs/>
                                <w:sz w:val="20"/>
                                <w:szCs w:val="20"/>
                              </w:rPr>
                              <w:t>(see ‘Workforce’ below to learn more)</w:t>
                            </w:r>
                          </w:p>
                          <w:p w14:paraId="5C141923" w14:textId="77777777" w:rsidR="00C63D4A" w:rsidRPr="00243BE4" w:rsidRDefault="00C63D4A" w:rsidP="00DC5D7E">
                            <w:pPr>
                              <w:pStyle w:val="NoSpacing"/>
                            </w:pPr>
                            <w:r w:rsidRPr="00243BE4">
                              <w:rPr>
                                <w:b/>
                                <w:bCs/>
                              </w:rPr>
                              <w:t>‘Rank’</w:t>
                            </w:r>
                            <w:r w:rsidRPr="00243BE4">
                              <w:t xml:space="preserve"> – Severity of IMD across EoE (from most deprived ‘1</w:t>
                            </w:r>
                            <w:r w:rsidRPr="00243BE4">
                              <w:rPr>
                                <w:vertAlign w:val="superscript"/>
                              </w:rPr>
                              <w:t>st</w:t>
                            </w:r>
                            <w:r w:rsidRPr="00243BE4">
                              <w:t>’ to least deprived)</w:t>
                            </w:r>
                          </w:p>
                          <w:p w14:paraId="0A153F77" w14:textId="77777777" w:rsidR="00C63D4A" w:rsidRDefault="00C63D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AC67E3" id="_x0000_s1027" type="#_x0000_t202" style="position:absolute;margin-left:35.7pt;margin-top:17.4pt;width:442.5pt;height: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">
                <v:textbox>
                  <w:txbxContent>
                    <w:p w14:paraId="03762457" w14:textId="77777777" w:rsidR="00C63D4A" w:rsidRPr="00243BE4" w:rsidRDefault="00C63D4A" w:rsidP="00457CF6">
                      <w:pPr>
                        <w:pStyle w:val="NoSpacing"/>
                        <w:rPr>
                          <w:b/>
                          <w:bCs/>
                        </w:rPr>
                      </w:pPr>
                      <w:r w:rsidRPr="00243BE4">
                        <w:rPr>
                          <w:b/>
                          <w:bCs/>
                        </w:rPr>
                        <w:t xml:space="preserve">KEY: </w:t>
                      </w:r>
                    </w:p>
                    <w:p w14:paraId="665CC7A3" w14:textId="5A4C527E" w:rsidR="00C63D4A" w:rsidRPr="00243BE4" w:rsidRDefault="00C63D4A" w:rsidP="00457CF6">
                      <w:pPr>
                        <w:pStyle w:val="NoSpacing"/>
                      </w:pPr>
                      <w:r w:rsidRPr="00243BE4">
                        <w:rPr>
                          <w:b/>
                          <w:bCs/>
                        </w:rPr>
                        <w:t>The symbol *</w:t>
                      </w:r>
                      <w:r w:rsidRPr="00243BE4">
                        <w:t xml:space="preserve"> denotes those </w:t>
                      </w:r>
                      <w:r w:rsidR="003966A5" w:rsidRPr="00243BE4">
                        <w:t xml:space="preserve">CORE20Plus5 </w:t>
                      </w:r>
                      <w:r w:rsidRPr="00243BE4">
                        <w:t xml:space="preserve">general practices identified by NHSE </w:t>
                      </w:r>
                      <w:proofErr w:type="spellStart"/>
                      <w:r w:rsidRPr="00243BE4">
                        <w:t>EoE</w:t>
                      </w:r>
                      <w:proofErr w:type="spellEnd"/>
                      <w:r w:rsidRPr="00243BE4">
                        <w:t xml:space="preserve"> as serving the most deprived 20% of the national population by identified by the Index of Multiple Deprivation (IMD).</w:t>
                      </w:r>
                    </w:p>
                    <w:p w14:paraId="1063B499" w14:textId="6115A5F7" w:rsidR="00C63D4A" w:rsidRPr="00243BE4" w:rsidRDefault="00C63D4A" w:rsidP="00457CF6">
                      <w:pPr>
                        <w:pStyle w:val="NoSpacing"/>
                      </w:pPr>
                      <w:r w:rsidRPr="00243BE4">
                        <w:rPr>
                          <w:b/>
                          <w:bCs/>
                          <w:shd w:val="clear" w:color="auto" w:fill="D6E3BC" w:themeFill="accent3" w:themeFillTint="66"/>
                        </w:rPr>
                        <w:t>Approved Training Practice</w:t>
                      </w:r>
                      <w:r w:rsidRPr="00243BE4">
                        <w:t xml:space="preserve"> – as per HEE </w:t>
                      </w:r>
                      <w:proofErr w:type="spellStart"/>
                      <w:r w:rsidRPr="00243BE4">
                        <w:t>EoE</w:t>
                      </w:r>
                      <w:proofErr w:type="spellEnd"/>
                      <w:r w:rsidRPr="00243BE4">
                        <w:t>, Dec 2021</w:t>
                      </w:r>
                      <w:r w:rsidR="00987A38" w:rsidRPr="00243BE4">
                        <w:t xml:space="preserve"> </w:t>
                      </w:r>
                      <w:r w:rsidR="00987A38" w:rsidRPr="00243BE4">
                        <w:rPr>
                          <w:i/>
                          <w:iCs/>
                          <w:sz w:val="20"/>
                          <w:szCs w:val="20"/>
                        </w:rPr>
                        <w:t>(see ‘Workforce’ below to learn more)</w:t>
                      </w:r>
                    </w:p>
                    <w:p w14:paraId="5C141923" w14:textId="77777777" w:rsidR="00C63D4A" w:rsidRPr="00243BE4" w:rsidRDefault="00C63D4A" w:rsidP="00DC5D7E">
                      <w:pPr>
                        <w:pStyle w:val="NoSpacing"/>
                      </w:pPr>
                      <w:r w:rsidRPr="00243BE4">
                        <w:rPr>
                          <w:b/>
                          <w:bCs/>
                        </w:rPr>
                        <w:t>‘Rank’</w:t>
                      </w:r>
                      <w:r w:rsidRPr="00243BE4">
                        <w:t xml:space="preserve"> – Severity of IMD across </w:t>
                      </w:r>
                      <w:proofErr w:type="spellStart"/>
                      <w:r w:rsidRPr="00243BE4">
                        <w:t>EoE</w:t>
                      </w:r>
                      <w:proofErr w:type="spellEnd"/>
                      <w:r w:rsidRPr="00243BE4">
                        <w:t xml:space="preserve"> (from most deprived ‘1</w:t>
                      </w:r>
                      <w:r w:rsidRPr="00243BE4">
                        <w:rPr>
                          <w:vertAlign w:val="superscript"/>
                        </w:rPr>
                        <w:t>st</w:t>
                      </w:r>
                      <w:r w:rsidRPr="00243BE4">
                        <w:t>’ to least deprived)</w:t>
                      </w:r>
                    </w:p>
                    <w:p w14:paraId="0A153F77" w14:textId="77777777" w:rsidR="00C63D4A" w:rsidRDefault="00C63D4A"/>
                  </w:txbxContent>
                </v:textbox>
                <w10:wrap type="topAndBottom" anchorx="margin"/>
              </v:shape>
            </w:pict>
          </mc:Fallback>
        </mc:AlternateContent>
      </w:r>
    </w:p>
    <w:p w14:paraId="62E46DAF" w14:textId="72B41F6F" w:rsidR="00C63D4A" w:rsidRPr="00243BE4" w:rsidRDefault="00C63D4A">
      <w:pPr>
        <w:rPr>
          <w:i/>
          <w:iCs/>
          <w:sz w:val="20"/>
          <w:szCs w:val="20"/>
        </w:rPr>
      </w:pPr>
      <w:r w:rsidRPr="00243BE4">
        <w:rPr>
          <w:i/>
          <w:iCs/>
          <w:sz w:val="20"/>
          <w:szCs w:val="20"/>
        </w:rPr>
        <w:t>Please note –</w:t>
      </w:r>
      <w:r w:rsidR="008F36A9">
        <w:rPr>
          <w:i/>
          <w:iCs/>
          <w:sz w:val="20"/>
          <w:szCs w:val="20"/>
        </w:rPr>
        <w:t>the latest data held by PHE is 2019 - hence</w:t>
      </w:r>
      <w:bookmarkStart w:id="0" w:name="_GoBack"/>
      <w:bookmarkEnd w:id="0"/>
      <w:r w:rsidRPr="00243BE4">
        <w:rPr>
          <w:i/>
          <w:iCs/>
          <w:sz w:val="20"/>
          <w:szCs w:val="20"/>
        </w:rPr>
        <w:t xml:space="preserve"> </w:t>
      </w:r>
      <w:r w:rsidRPr="00243BE4">
        <w:rPr>
          <w:b/>
          <w:bCs/>
          <w:i/>
          <w:iCs/>
          <w:sz w:val="20"/>
          <w:szCs w:val="20"/>
        </w:rPr>
        <w:t>Bretton Medical Centre</w:t>
      </w:r>
      <w:r w:rsidRPr="00243BE4">
        <w:rPr>
          <w:i/>
          <w:iCs/>
          <w:sz w:val="20"/>
          <w:szCs w:val="20"/>
        </w:rPr>
        <w:t xml:space="preserve"> is not recognised formally by </w:t>
      </w:r>
      <w:r w:rsidR="00684AD0" w:rsidRPr="00243BE4">
        <w:rPr>
          <w:i/>
          <w:iCs/>
          <w:sz w:val="20"/>
          <w:szCs w:val="20"/>
        </w:rPr>
        <w:t>NHSE to be within CORE20Plus5</w:t>
      </w:r>
      <w:r w:rsidRPr="00243BE4">
        <w:rPr>
          <w:i/>
          <w:iCs/>
          <w:sz w:val="20"/>
          <w:szCs w:val="20"/>
        </w:rPr>
        <w:t xml:space="preserve"> as it is still considered within Octagon Practice – we are certain at Deep End that the ‘de-merge’ of Octagon</w:t>
      </w:r>
      <w:r w:rsidR="00563831" w:rsidRPr="00243BE4">
        <w:rPr>
          <w:i/>
          <w:iCs/>
          <w:sz w:val="20"/>
          <w:szCs w:val="20"/>
        </w:rPr>
        <w:t xml:space="preserve"> practice</w:t>
      </w:r>
      <w:r w:rsidRPr="00243BE4">
        <w:rPr>
          <w:i/>
          <w:iCs/>
          <w:sz w:val="20"/>
          <w:szCs w:val="20"/>
        </w:rPr>
        <w:t xml:space="preserve"> will reveal a few more </w:t>
      </w:r>
      <w:r w:rsidR="00563831" w:rsidRPr="00243BE4">
        <w:rPr>
          <w:i/>
          <w:iCs/>
          <w:sz w:val="20"/>
          <w:szCs w:val="20"/>
        </w:rPr>
        <w:t xml:space="preserve">smaller </w:t>
      </w:r>
      <w:r w:rsidR="003966A5" w:rsidRPr="00243BE4">
        <w:rPr>
          <w:i/>
          <w:iCs/>
          <w:sz w:val="20"/>
          <w:szCs w:val="20"/>
        </w:rPr>
        <w:t xml:space="preserve">Deep End </w:t>
      </w:r>
      <w:r w:rsidRPr="00243BE4">
        <w:rPr>
          <w:i/>
          <w:iCs/>
          <w:sz w:val="20"/>
          <w:szCs w:val="20"/>
        </w:rPr>
        <w:t>practices (as well as Bretton)</w:t>
      </w:r>
      <w:r w:rsidR="007D13B2" w:rsidRPr="00243BE4">
        <w:rPr>
          <w:i/>
          <w:iCs/>
          <w:sz w:val="20"/>
          <w:szCs w:val="20"/>
        </w:rPr>
        <w:t>.</w:t>
      </w:r>
    </w:p>
    <w:p w14:paraId="7F02CAF8" w14:textId="1B617291" w:rsidR="003C66EC" w:rsidRPr="00243BE4" w:rsidRDefault="00C63D4A" w:rsidP="002526D2">
      <w:pPr>
        <w:rPr>
          <w:i/>
          <w:iCs/>
          <w:sz w:val="20"/>
          <w:szCs w:val="20"/>
        </w:rPr>
      </w:pPr>
      <w:r w:rsidRPr="00243BE4">
        <w:rPr>
          <w:i/>
          <w:iCs/>
          <w:sz w:val="20"/>
          <w:szCs w:val="20"/>
        </w:rPr>
        <w:t xml:space="preserve">Additionally, the creation of </w:t>
      </w:r>
      <w:r w:rsidRPr="00243BE4">
        <w:rPr>
          <w:b/>
          <w:bCs/>
          <w:i/>
          <w:iCs/>
          <w:sz w:val="20"/>
          <w:szCs w:val="20"/>
        </w:rPr>
        <w:t>Nightingale Surgery</w:t>
      </w:r>
      <w:r w:rsidRPr="00243BE4">
        <w:rPr>
          <w:i/>
          <w:iCs/>
          <w:sz w:val="20"/>
          <w:szCs w:val="20"/>
        </w:rPr>
        <w:t xml:space="preserve"> ‘merged’ IMD scores</w:t>
      </w:r>
      <w:r w:rsidR="007A4F20" w:rsidRPr="00243BE4">
        <w:rPr>
          <w:i/>
          <w:iCs/>
          <w:sz w:val="20"/>
          <w:szCs w:val="20"/>
        </w:rPr>
        <w:t xml:space="preserve"> – please see NHSE EoE slides </w:t>
      </w:r>
      <w:hyperlink r:id="rId12" w:history="1">
        <w:r w:rsidR="007A4F20" w:rsidRPr="00243BE4">
          <w:rPr>
            <w:rStyle w:val="Hyperlink"/>
            <w:i/>
            <w:iCs/>
            <w:sz w:val="20"/>
            <w:szCs w:val="20"/>
          </w:rPr>
          <w:t>here</w:t>
        </w:r>
      </w:hyperlink>
      <w:r w:rsidR="007A4F20" w:rsidRPr="00243BE4">
        <w:rPr>
          <w:i/>
          <w:iCs/>
          <w:sz w:val="20"/>
          <w:szCs w:val="20"/>
        </w:rPr>
        <w:t xml:space="preserve"> of the</w:t>
      </w:r>
      <w:r w:rsidR="007D13B2" w:rsidRPr="00243BE4">
        <w:rPr>
          <w:i/>
          <w:iCs/>
          <w:sz w:val="20"/>
          <w:szCs w:val="20"/>
        </w:rPr>
        <w:t>ir recognised</w:t>
      </w:r>
      <w:r w:rsidR="007A4F20" w:rsidRPr="00243BE4">
        <w:rPr>
          <w:i/>
          <w:iCs/>
          <w:sz w:val="20"/>
          <w:szCs w:val="20"/>
        </w:rPr>
        <w:t xml:space="preserve"> CORE20Plus5 practices.</w:t>
      </w:r>
    </w:p>
    <w:p w14:paraId="2A47D75B" w14:textId="6D5CDCD5" w:rsidR="00433677" w:rsidRDefault="00E1559B">
      <w:r w:rsidRPr="002151B6">
        <w:rPr>
          <w:b/>
          <w:bCs/>
          <w:noProof/>
          <w:sz w:val="24"/>
          <w:szCs w:val="24"/>
          <w:lang w:eastAsia="en-GB"/>
        </w:rPr>
        <w:drawing>
          <wp:anchor distT="0" distB="0" distL="114300" distR="114300" simplePos="0" relativeHeight="251660288" behindDoc="1" locked="0" layoutInCell="1" allowOverlap="1" wp14:anchorId="0B881E09" wp14:editId="4AFFC017">
            <wp:simplePos x="0" y="0"/>
            <wp:positionH relativeFrom="margin">
              <wp:posOffset>3432810</wp:posOffset>
            </wp:positionH>
            <wp:positionV relativeFrom="paragraph">
              <wp:posOffset>2540</wp:posOffset>
            </wp:positionV>
            <wp:extent cx="3434080" cy="2291080"/>
            <wp:effectExtent l="0" t="0" r="0" b="0"/>
            <wp:wrapTight wrapText="bothSides">
              <wp:wrapPolygon edited="0">
                <wp:start x="0" y="0"/>
                <wp:lineTo x="0" y="21373"/>
                <wp:lineTo x="21448" y="21373"/>
                <wp:lineTo x="21448" y="0"/>
                <wp:lineTo x="0" y="0"/>
              </wp:wrapPolygon>
            </wp:wrapTight>
            <wp:docPr id="1" name="Content Placeholder 3" descr="Chart, scatter chart&#10;&#10;Description automatically generated">
              <a:extLst xmlns:a="http://schemas.openxmlformats.org/drawingml/2006/main">
                <a:ext uri="{FF2B5EF4-FFF2-40B4-BE49-F238E27FC236}">
                  <a16:creationId xmlns:a16="http://schemas.microsoft.com/office/drawing/2014/main" id="{164E3275-9CFD-4BAD-A505-49110F54875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Content Placeholder 3" descr="Chart, scatter chart&#10;&#10;Description automatically generated">
                      <a:extLst>
                        <a:ext uri="{FF2B5EF4-FFF2-40B4-BE49-F238E27FC236}">
                          <a16:creationId xmlns:a16="http://schemas.microsoft.com/office/drawing/2014/main" id="{164E3275-9CFD-4BAD-A505-49110F54875E}"/>
                        </a:ext>
                      </a:extLst>
                    </pic:cNvPr>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434080" cy="2291080"/>
                    </a:xfrm>
                    <a:prstGeom prst="rect">
                      <a:avLst/>
                    </a:prstGeom>
                  </pic:spPr>
                </pic:pic>
              </a:graphicData>
            </a:graphic>
          </wp:anchor>
        </w:drawing>
      </w:r>
      <w:r w:rsidR="00F269EA" w:rsidRPr="002151B6">
        <w:rPr>
          <w:b/>
          <w:bCs/>
          <w:sz w:val="24"/>
          <w:szCs w:val="24"/>
        </w:rPr>
        <w:t>Our 5 main workstreams are:</w:t>
      </w:r>
      <w:r w:rsidR="00F269EA" w:rsidRPr="002151B6">
        <w:rPr>
          <w:sz w:val="24"/>
          <w:szCs w:val="24"/>
        </w:rPr>
        <w:t xml:space="preserve"> </w:t>
      </w:r>
      <w:r w:rsidR="00F269EA">
        <w:t>“</w:t>
      </w:r>
      <w:r w:rsidR="00F269EA" w:rsidRPr="00915F07">
        <w:rPr>
          <w:b/>
          <w:bCs/>
        </w:rPr>
        <w:t>A-CREW</w:t>
      </w:r>
      <w:r w:rsidR="00F269EA">
        <w:t>”</w:t>
      </w:r>
      <w:r w:rsidR="007D448D">
        <w:t xml:space="preserve"> – </w:t>
      </w:r>
    </w:p>
    <w:p w14:paraId="0A2248E4" w14:textId="49FB1937" w:rsidR="00F269EA" w:rsidRDefault="00433677">
      <w:r>
        <w:t>P</w:t>
      </w:r>
      <w:r w:rsidR="007D448D">
        <w:t xml:space="preserve">lease click on the arrows </w:t>
      </w:r>
      <w:r w:rsidR="00E1559B">
        <w:t xml:space="preserve">below </w:t>
      </w:r>
      <w:r w:rsidR="007D448D">
        <w:t xml:space="preserve">to expand whichever </w:t>
      </w:r>
      <w:r w:rsidR="002526D2">
        <w:t xml:space="preserve">areas you are </w:t>
      </w:r>
      <w:r>
        <w:t>i</w:t>
      </w:r>
      <w:r w:rsidR="002526D2">
        <w:t>nterested in!</w:t>
      </w:r>
      <w:r w:rsidR="006E64F0" w:rsidRPr="006E64F0">
        <w:t xml:space="preserve"> </w:t>
      </w:r>
    </w:p>
    <w:p w14:paraId="0322B31F" w14:textId="7447E033" w:rsidR="006C7636" w:rsidRDefault="003966A5" w:rsidP="00B675B7">
      <w:pPr>
        <w:pStyle w:val="Heading2"/>
        <w15:collapsed/>
      </w:pPr>
      <w:r w:rsidRPr="00FD2F76">
        <w:rPr>
          <w:rStyle w:val="Heading2Char"/>
          <w:b/>
          <w:bCs/>
        </w:rPr>
        <w:t>A</w:t>
      </w:r>
      <w:r w:rsidRPr="00D71379">
        <w:rPr>
          <w:rStyle w:val="Heading2Char"/>
        </w:rPr>
        <w:t>dvocacy</w:t>
      </w:r>
      <w:r>
        <w:t xml:space="preserve">  </w:t>
      </w:r>
    </w:p>
    <w:p w14:paraId="2CDFE555" w14:textId="4016D3E8" w:rsidR="003966A5" w:rsidRDefault="003966A5" w:rsidP="003966A5">
      <w:r>
        <w:t>of our patients, staff &amp; communities</w:t>
      </w:r>
      <w:r w:rsidR="002F692E">
        <w:t>. These graphs show the current remuneration for practices across C&amp;P – it is not equal, nor equitable &amp; we are exploring with ‘System’ alternative calculations.</w:t>
      </w:r>
      <w:r w:rsidR="003D59F7">
        <w:t xml:space="preserve"> Please </w:t>
      </w:r>
      <w:hyperlink r:id="rId14" w:history="1">
        <w:r w:rsidR="003D59F7" w:rsidRPr="00943015">
          <w:rPr>
            <w:rStyle w:val="Hyperlink"/>
          </w:rPr>
          <w:t>see her</w:t>
        </w:r>
      </w:hyperlink>
      <w:r w:rsidR="003D59F7">
        <w:t>e to see these graphs.</w:t>
      </w:r>
    </w:p>
    <w:p w14:paraId="6A32A9B1" w14:textId="06D4C6E4" w:rsidR="00533131" w:rsidRDefault="008F36A9" w:rsidP="00533131">
      <w:hyperlink r:id="rId15" w:history="1">
        <w:r w:rsidR="00533131" w:rsidRPr="00B04604">
          <w:rPr>
            <w:rStyle w:val="Hyperlink"/>
            <w:b/>
            <w:bCs/>
          </w:rPr>
          <w:t>The government’s levelling up plan: a missed opportunity</w:t>
        </w:r>
      </w:hyperlink>
      <w:r w:rsidR="00533131">
        <w:t xml:space="preserve"> </w:t>
      </w:r>
      <w:r w:rsidR="00533131" w:rsidRPr="00533131">
        <w:t>BMJ</w:t>
      </w:r>
      <w:r w:rsidR="00594717">
        <w:t xml:space="preserve"> </w:t>
      </w:r>
      <w:r w:rsidR="00533131" w:rsidRPr="00533131">
        <w:t>10 February 2022)</w:t>
      </w:r>
    </w:p>
    <w:p w14:paraId="2BDED931" w14:textId="43B3D9AC" w:rsidR="00DF6F63" w:rsidRDefault="008F36A9" w:rsidP="00533131">
      <w:hyperlink r:id="rId16" w:history="1">
        <w:r w:rsidR="00DF6F63" w:rsidRPr="00487944">
          <w:rPr>
            <w:rStyle w:val="Hyperlink"/>
            <w:b/>
            <w:bCs/>
          </w:rPr>
          <w:t>Tackling the Inverse Care Law</w:t>
        </w:r>
        <w:r w:rsidR="00DA2A1F" w:rsidRPr="00487944">
          <w:rPr>
            <w:rStyle w:val="Hyperlink"/>
            <w:b/>
            <w:bCs/>
          </w:rPr>
          <w:t>:</w:t>
        </w:r>
      </w:hyperlink>
      <w:r w:rsidR="00DA2A1F">
        <w:t xml:space="preserve"> Analysis of policies to improve General Practice in Deprived areas since 1990 –</w:t>
      </w:r>
      <w:r w:rsidR="00487944">
        <w:t xml:space="preserve"> The Health Foundation,</w:t>
      </w:r>
      <w:r w:rsidR="00DA2A1F">
        <w:t xml:space="preserve"> Jan 2022</w:t>
      </w:r>
    </w:p>
    <w:p w14:paraId="403D0E72" w14:textId="32ECD7C7" w:rsidR="006B3DFD" w:rsidRPr="006B3DFD" w:rsidRDefault="008F36A9" w:rsidP="006B3DFD">
      <w:pPr>
        <w:shd w:val="clear" w:color="auto" w:fill="FFFFFF"/>
        <w:spacing w:after="0" w:line="240" w:lineRule="auto"/>
      </w:pPr>
      <w:hyperlink r:id="rId17" w:history="1">
        <w:r w:rsidR="006B3DFD" w:rsidRPr="006B3DFD">
          <w:rPr>
            <w:rStyle w:val="Hyperlink"/>
            <w:b/>
            <w:bCs/>
          </w:rPr>
          <w:t>Healthcare for Migrants - Humanising Medicine</w:t>
        </w:r>
      </w:hyperlink>
      <w:r w:rsidR="008E0489">
        <w:t xml:space="preserve">: </w:t>
      </w:r>
      <w:r w:rsidR="008E0489" w:rsidRPr="008E0489">
        <w:rPr>
          <w:b/>
          <w:bCs/>
        </w:rPr>
        <w:t>16 March 2022 | 19:30-20:30 | Online Webinar via ZOOM</w:t>
      </w:r>
      <w:r w:rsidR="008E0489" w:rsidRPr="008E0489">
        <w:t xml:space="preserve">   This </w:t>
      </w:r>
      <w:r w:rsidR="005E2FA0">
        <w:t xml:space="preserve">FREE RCGP </w:t>
      </w:r>
      <w:r w:rsidR="008E0489" w:rsidRPr="008E0489">
        <w:t>series has our very own Deep End: EoE Research Lead Dr Emily Clark!</w:t>
      </w:r>
    </w:p>
    <w:p w14:paraId="01601478" w14:textId="77777777" w:rsidR="006B3DFD" w:rsidRPr="006B3DFD" w:rsidRDefault="006B3DFD" w:rsidP="006B3DFD">
      <w:pPr>
        <w:shd w:val="clear" w:color="auto" w:fill="FFFFFF"/>
        <w:spacing w:after="0" w:line="240" w:lineRule="auto"/>
      </w:pPr>
    </w:p>
    <w:p w14:paraId="5DFDE608" w14:textId="2E4AF8E8" w:rsidR="006B3DFD" w:rsidRPr="006B3DFD" w:rsidRDefault="006B3DFD" w:rsidP="006B3DFD">
      <w:pPr>
        <w:shd w:val="clear" w:color="auto" w:fill="FFFFFF"/>
        <w:spacing w:after="0" w:line="240" w:lineRule="auto"/>
      </w:pPr>
      <w:r w:rsidRPr="006B3DFD">
        <w:t xml:space="preserve">This </w:t>
      </w:r>
      <w:r w:rsidR="003B39A5">
        <w:t xml:space="preserve">webinar will </w:t>
      </w:r>
      <w:r w:rsidRPr="006B3DFD">
        <w:t>allow learners to explore their own understanding of working with complex patients and potential barriers to delivering care. It will cover concepts such as trimorbidity, shame, complex narratives and maintaining the patient central to this.</w:t>
      </w:r>
    </w:p>
    <w:p w14:paraId="26F2F717" w14:textId="77777777" w:rsidR="002F692E" w:rsidRDefault="002F692E" w:rsidP="003966A5"/>
    <w:p w14:paraId="58D951AD" w14:textId="296CE677" w:rsidR="007D448D" w:rsidRDefault="002F692E" w:rsidP="00B675B7">
      <w:pPr>
        <w:pStyle w:val="Heading2"/>
        <w15:collapsed/>
      </w:pPr>
      <w:r w:rsidRPr="00FD2F76">
        <w:rPr>
          <w:rStyle w:val="Heading2Char"/>
          <w:b/>
          <w:bCs/>
        </w:rPr>
        <w:t>C</w:t>
      </w:r>
      <w:r w:rsidRPr="00D71379">
        <w:rPr>
          <w:rStyle w:val="Heading2Char"/>
        </w:rPr>
        <w:t>limate Change &amp; Environmental Sustainability</w:t>
      </w:r>
      <w:r>
        <w:t xml:space="preserve"> </w:t>
      </w:r>
    </w:p>
    <w:p w14:paraId="1755F2A2" w14:textId="0740B7D6" w:rsidR="002F692E" w:rsidRPr="00E46E10" w:rsidRDefault="002F692E" w:rsidP="002F692E">
      <w:pPr>
        <w:rPr>
          <w:i/>
          <w:iCs/>
        </w:rPr>
      </w:pPr>
      <w:r>
        <w:t xml:space="preserve">– see </w:t>
      </w:r>
      <w:hyperlink r:id="rId18" w:history="1">
        <w:r w:rsidRPr="00842AA6">
          <w:rPr>
            <w:rStyle w:val="Hyperlink"/>
          </w:rPr>
          <w:t>https://www.greenerpractice.co.uk/</w:t>
        </w:r>
      </w:hyperlink>
      <w:r>
        <w:t xml:space="preserve"> </w:t>
      </w:r>
      <w:r w:rsidR="00E46E10" w:rsidRPr="00E46E10">
        <w:rPr>
          <w:i/>
          <w:iCs/>
        </w:rPr>
        <w:t>Engaging General Practice in actions for the health of patients and planet</w:t>
      </w:r>
    </w:p>
    <w:p w14:paraId="402DDF85" w14:textId="26BAB297" w:rsidR="002F692E" w:rsidRDefault="0078365E" w:rsidP="002F692E">
      <w:r w:rsidRPr="00987A38">
        <w:rPr>
          <w:b/>
          <w:bCs/>
        </w:rPr>
        <w:t>Connect with others</w:t>
      </w:r>
      <w:r>
        <w:t xml:space="preserve"> &amp; </w:t>
      </w:r>
      <w:r w:rsidR="002F692E" w:rsidRPr="00E46E10">
        <w:t>email</w:t>
      </w:r>
      <w:r w:rsidR="00E46E10">
        <w:t xml:space="preserve"> your local</w:t>
      </w:r>
      <w:r>
        <w:t xml:space="preserve"> C&amp;P</w:t>
      </w:r>
      <w:r w:rsidR="00E46E10">
        <w:t xml:space="preserve"> group</w:t>
      </w:r>
      <w:r w:rsidR="002F692E" w:rsidRPr="00E46E10">
        <w:t xml:space="preserve"> </w:t>
      </w:r>
      <w:hyperlink r:id="rId19" w:history="1">
        <w:r w:rsidR="00E46E10" w:rsidRPr="00842AA6">
          <w:rPr>
            <w:rStyle w:val="Hyperlink"/>
          </w:rPr>
          <w:t>Greenerpracticecambridge@gmail.com</w:t>
        </w:r>
      </w:hyperlink>
    </w:p>
    <w:p w14:paraId="6794E97C" w14:textId="61ED1DD4" w:rsidR="009467C8" w:rsidRDefault="009467C8" w:rsidP="002F692E">
      <w:r w:rsidRPr="00987A38">
        <w:rPr>
          <w:b/>
          <w:bCs/>
        </w:rPr>
        <w:t>Listen:</w:t>
      </w:r>
      <w:r w:rsidR="00E54CFB">
        <w:t xml:space="preserve"> </w:t>
      </w:r>
      <w:r w:rsidR="00543CCF">
        <w:t>13-15min episodes</w:t>
      </w:r>
      <w:r>
        <w:t xml:space="preserve"> </w:t>
      </w:r>
      <w:r w:rsidR="00E45418">
        <w:t xml:space="preserve">Radio 4 New Year Solutions (Jan 2022) – </w:t>
      </w:r>
      <w:r w:rsidR="00E45418" w:rsidRPr="00543CCF">
        <w:t>Jo Fidgen tackles the ways in which ordinary people can make a difference.</w:t>
      </w:r>
      <w:r w:rsidR="004450FD" w:rsidRPr="00543CCF">
        <w:t xml:space="preserve"> </w:t>
      </w:r>
      <w:hyperlink r:id="rId20" w:history="1">
        <w:r w:rsidR="00543CCF" w:rsidRPr="00842AA6">
          <w:rPr>
            <w:rStyle w:val="Hyperlink"/>
          </w:rPr>
          <w:t>https://www.bbc.co.uk/programmes/m0001t9x/episodes/player</w:t>
        </w:r>
      </w:hyperlink>
    </w:p>
    <w:p w14:paraId="077194C8" w14:textId="77777777" w:rsidR="00543CCF" w:rsidRDefault="00543CCF" w:rsidP="002F692E"/>
    <w:p w14:paraId="6100C955" w14:textId="77777777" w:rsidR="00C01F28" w:rsidRDefault="00C01F28" w:rsidP="002F692E"/>
    <w:p w14:paraId="1AB8C664" w14:textId="470851C4" w:rsidR="00AB0242" w:rsidRDefault="00E46E10" w:rsidP="00B675B7">
      <w:pPr>
        <w:pStyle w:val="Heading2"/>
        <w15:collapsed/>
      </w:pPr>
      <w:r w:rsidRPr="00FD2F76">
        <w:rPr>
          <w:rStyle w:val="Heading2Char"/>
          <w:b/>
          <w:bCs/>
        </w:rPr>
        <w:t>R</w:t>
      </w:r>
      <w:r w:rsidRPr="009A3BC6">
        <w:rPr>
          <w:rStyle w:val="Heading2Char"/>
        </w:rPr>
        <w:t>esearch</w:t>
      </w:r>
    </w:p>
    <w:p w14:paraId="0D858481" w14:textId="15CDB059" w:rsidR="00523245" w:rsidRPr="00CC2AE9" w:rsidRDefault="002E6EFC" w:rsidP="009A3BC6">
      <w:r>
        <w:t>1</w:t>
      </w:r>
      <w:hyperlink r:id="rId21" w:history="1">
        <w:r w:rsidR="00523245" w:rsidRPr="00207FB4">
          <w:rPr>
            <w:rStyle w:val="Hyperlink"/>
            <w:b/>
            <w:bCs/>
          </w:rPr>
          <w:t>. PhD in Public Health and Primary Care</w:t>
        </w:r>
      </w:hyperlink>
      <w:r w:rsidR="0091425A">
        <w:t xml:space="preserve"> – University of Cambridge</w:t>
      </w:r>
    </w:p>
    <w:p w14:paraId="3C8CFEF6" w14:textId="2C6E46A3" w:rsidR="00CC2AE9" w:rsidRPr="00CC2AE9" w:rsidRDefault="00CC2AE9" w:rsidP="00584D58">
      <w:pPr>
        <w:shd w:val="clear" w:color="auto" w:fill="FFFFFF"/>
        <w:spacing w:before="144" w:after="0" w:line="255" w:lineRule="atLeast"/>
      </w:pPr>
      <w:r w:rsidRPr="00CC2AE9">
        <w:t>Application deadline</w:t>
      </w:r>
      <w:r w:rsidR="009E3238">
        <w:t xml:space="preserve">: </w:t>
      </w:r>
      <w:r w:rsidRPr="00CC2AE9">
        <w:t>May 16, 2022</w:t>
      </w:r>
      <w:r w:rsidR="00584D58">
        <w:t xml:space="preserve">;  </w:t>
      </w:r>
      <w:r w:rsidRPr="00CC2AE9">
        <w:t>Course Starts</w:t>
      </w:r>
      <w:r w:rsidR="00584D58">
        <w:t xml:space="preserve">: </w:t>
      </w:r>
      <w:r w:rsidRPr="00CC2AE9">
        <w:t>Oct. 1, 2022</w:t>
      </w:r>
    </w:p>
    <w:p w14:paraId="465A52D4" w14:textId="5639033B" w:rsidR="00523245" w:rsidRDefault="00523245" w:rsidP="00AB0242"/>
    <w:p w14:paraId="659C186E" w14:textId="73C6C8EA" w:rsidR="00AB0242" w:rsidRPr="002371FA" w:rsidRDefault="002E6EFC" w:rsidP="00AB0242">
      <w:pPr>
        <w:rPr>
          <w:b/>
          <w:bCs/>
        </w:rPr>
      </w:pPr>
      <w:r>
        <w:t>2</w:t>
      </w:r>
      <w:r w:rsidR="00AB0242">
        <w:t>.</w:t>
      </w:r>
      <w:r w:rsidR="00AB0242" w:rsidRPr="00207FB4">
        <w:rPr>
          <w:b/>
          <w:bCs/>
        </w:rPr>
        <w:t xml:space="preserve"> </w:t>
      </w:r>
      <w:hyperlink r:id="rId22" w:history="1">
        <w:r w:rsidR="00AB0242" w:rsidRPr="00207FB4">
          <w:rPr>
            <w:rStyle w:val="Hyperlink"/>
            <w:b/>
            <w:bCs/>
          </w:rPr>
          <w:t>In-Practice Fellowships</w:t>
        </w:r>
      </w:hyperlink>
      <w:r w:rsidR="00022585">
        <w:t xml:space="preserve"> - </w:t>
      </w:r>
      <w:r w:rsidR="00022585" w:rsidRPr="002371FA">
        <w:rPr>
          <w:b/>
          <w:bCs/>
        </w:rPr>
        <w:t>Enhancing your clinical skills: “</w:t>
      </w:r>
      <w:hyperlink r:id="rId23" w:tgtFrame="_blank" w:history="1">
        <w:r w:rsidR="00022585" w:rsidRPr="002371FA">
          <w:rPr>
            <w:b/>
            <w:bCs/>
          </w:rPr>
          <w:t>every doctor a scientist and a scholar</w:t>
        </w:r>
      </w:hyperlink>
      <w:r w:rsidR="00022585" w:rsidRPr="002371FA">
        <w:rPr>
          <w:b/>
          <w:bCs/>
        </w:rPr>
        <w:t>”</w:t>
      </w:r>
    </w:p>
    <w:p w14:paraId="73F7ED18" w14:textId="1AEED04C" w:rsidR="002371FA" w:rsidRDefault="002371FA" w:rsidP="00AB0242">
      <w:r w:rsidRPr="002371FA">
        <w:t>The NIHR In Practice Fellowship (</w:t>
      </w:r>
      <w:hyperlink r:id="rId24" w:tgtFrame="_blank" w:history="1">
        <w:r w:rsidRPr="002371FA">
          <w:t>IPF</w:t>
        </w:r>
      </w:hyperlink>
      <w:r w:rsidRPr="002371FA">
        <w:t>) scheme is open to all qualified GPs, General Dental Practitioners and Community Dentists taking their first steps in formal research training. Fellows are paid at clinical salary rates to undertake predoctoral (e.g. Masters degree) research training.</w:t>
      </w:r>
    </w:p>
    <w:p w14:paraId="783BC066" w14:textId="7DC96A00" w:rsidR="00AB0242" w:rsidRDefault="002E6EFC" w:rsidP="00AB0242">
      <w:r>
        <w:t>3</w:t>
      </w:r>
      <w:r w:rsidR="008014FE">
        <w:t xml:space="preserve">. </w:t>
      </w:r>
      <w:r w:rsidR="00AC4A5C">
        <w:t>Get Involved!</w:t>
      </w:r>
      <w:r w:rsidR="00AB328A">
        <w:t xml:space="preserve"> </w:t>
      </w:r>
      <w:hyperlink r:id="rId25" w:history="1">
        <w:r w:rsidR="00AB328A" w:rsidRPr="00207FB4">
          <w:rPr>
            <w:rStyle w:val="Hyperlink"/>
            <w:b/>
            <w:bCs/>
          </w:rPr>
          <w:t>Qualitative research (a Delphi study</w:t>
        </w:r>
      </w:hyperlink>
      <w:r w:rsidR="00AB328A" w:rsidRPr="00207FB4">
        <w:rPr>
          <w:b/>
          <w:bCs/>
        </w:rPr>
        <w:t>)</w:t>
      </w:r>
    </w:p>
    <w:p w14:paraId="4C840732" w14:textId="459A1601" w:rsidR="00AC4A5C" w:rsidRDefault="00AC4A5C" w:rsidP="00AC4A5C">
      <w:r>
        <w:t xml:space="preserve">Really exciting work </w:t>
      </w:r>
      <w:r w:rsidR="00C838E2">
        <w:t>–</w:t>
      </w:r>
      <w:r>
        <w:t xml:space="preserve"> </w:t>
      </w:r>
      <w:r w:rsidR="00C838E2">
        <w:t>Looking for 50 participants</w:t>
      </w:r>
      <w:r w:rsidR="004C3974">
        <w:t xml:space="preserve"> to be part of qualitative research</w:t>
      </w:r>
      <w:r w:rsidR="00C838E2" w:rsidRPr="004C3974">
        <w:t>,</w:t>
      </w:r>
      <w:r w:rsidR="00572783">
        <w:t xml:space="preserve"> </w:t>
      </w:r>
      <w:r w:rsidR="00C838E2" w:rsidRPr="004C3974">
        <w:t xml:space="preserve">to identify and prioritise practical, achievable and aspirational actions that might be taken by primary care teams and networks, </w:t>
      </w:r>
      <w:r w:rsidR="00572783">
        <w:t xml:space="preserve">to </w:t>
      </w:r>
      <w:r w:rsidR="00C838E2" w:rsidRPr="004C3974">
        <w:t>address health inequities within the communities they serve</w:t>
      </w:r>
      <w:r w:rsidR="00D96D5D">
        <w:t xml:space="preserve">. </w:t>
      </w:r>
      <w:hyperlink r:id="rId26" w:history="1">
        <w:r w:rsidR="00D96D5D" w:rsidRPr="00ED7D68">
          <w:rPr>
            <w:rStyle w:val="Hyperlink"/>
          </w:rPr>
          <w:t>Learn more / Register your interest here.</w:t>
        </w:r>
      </w:hyperlink>
    </w:p>
    <w:p w14:paraId="0014E016" w14:textId="77777777" w:rsidR="00AC4A5C" w:rsidRDefault="00AC4A5C" w:rsidP="00AC4A5C">
      <w:r>
        <w:rPr>
          <w:rFonts w:ascii="Segoe UI Emoji" w:hAnsi="Segoe UI Emoji" w:cs="Segoe UI Emoji"/>
        </w:rPr>
        <w:t>🗣</w:t>
      </w:r>
      <w:r>
        <w:t xml:space="preserve">️ qualitative research of what GPs &amp; Primary Care Professionals believe can genuinely improve their care of populations living in deprived areas </w:t>
      </w:r>
    </w:p>
    <w:p w14:paraId="3BE55414" w14:textId="77777777" w:rsidR="00AC4A5C" w:rsidRDefault="00AC4A5C" w:rsidP="00AC4A5C">
      <w:r>
        <w:rPr>
          <w:rFonts w:ascii="Segoe UI Emoji" w:hAnsi="Segoe UI Emoji" w:cs="Segoe UI Emoji"/>
        </w:rPr>
        <w:t>📑</w:t>
      </w:r>
      <w:r>
        <w:t xml:space="preserve"> Collaboratively develop an Action Set</w:t>
      </w:r>
    </w:p>
    <w:p w14:paraId="67D763EC" w14:textId="77777777" w:rsidR="00AC4A5C" w:rsidRDefault="00AC4A5C" w:rsidP="00AC4A5C">
      <w:r>
        <w:rPr>
          <w:rFonts w:ascii="Segoe UI Emoji" w:hAnsi="Segoe UI Emoji" w:cs="Segoe UI Emoji"/>
        </w:rPr>
        <w:t>📈</w:t>
      </w:r>
      <w:r>
        <w:t xml:space="preserve"> Improve health outcomes for vulnerable groups and/or underserved communities</w:t>
      </w:r>
    </w:p>
    <w:p w14:paraId="39033C93" w14:textId="19328F81" w:rsidR="00AC4A5C" w:rsidRDefault="00AC4A5C" w:rsidP="00AC4A5C">
      <w:r>
        <w:t>...from our Deep End colleague</w:t>
      </w:r>
      <w:r w:rsidR="00671C2F">
        <w:t xml:space="preserve"> </w:t>
      </w:r>
      <w:hyperlink r:id="rId27" w:history="1">
        <w:r w:rsidR="00C838E2" w:rsidRPr="00842AA6">
          <w:rPr>
            <w:rStyle w:val="Hyperlink"/>
          </w:rPr>
          <w:t>Ben.jackson@sheffield.ac.uk</w:t>
        </w:r>
      </w:hyperlink>
    </w:p>
    <w:p w14:paraId="695EB57D" w14:textId="77777777" w:rsidR="00ED7D68" w:rsidRDefault="00ED7D68" w:rsidP="00C124CF"/>
    <w:p w14:paraId="4468571E" w14:textId="5F1A77DA" w:rsidR="00C124CF" w:rsidRDefault="00C124CF" w:rsidP="00B675B7">
      <w:pPr>
        <w:pStyle w:val="Heading2"/>
        <w15:collapsed/>
      </w:pPr>
      <w:r w:rsidRPr="00FD2F76">
        <w:rPr>
          <w:b/>
          <w:bCs/>
        </w:rPr>
        <w:t>E</w:t>
      </w:r>
      <w:r>
        <w:t xml:space="preserve">ducation &amp; Training </w:t>
      </w:r>
    </w:p>
    <w:p w14:paraId="5216DEAE" w14:textId="77777777" w:rsidR="005228C2" w:rsidRPr="001331AE" w:rsidRDefault="005228C2" w:rsidP="005228C2">
      <w:pPr>
        <w:rPr>
          <w:i/>
          <w:iCs/>
        </w:rPr>
      </w:pPr>
      <w:r>
        <w:rPr>
          <w:rFonts w:ascii="Segoe UI Emoji" w:hAnsi="Segoe UI Emoji" w:cs="Segoe UI Emoji"/>
        </w:rPr>
        <w:t>✨</w:t>
      </w:r>
      <w:r>
        <w:t>Amazing opportunity</w:t>
      </w:r>
      <w:r>
        <w:rPr>
          <w:rFonts w:ascii="Segoe UI Emoji" w:hAnsi="Segoe UI Emoji" w:cs="Segoe UI Emoji"/>
        </w:rPr>
        <w:t>✨</w:t>
      </w:r>
      <w:r>
        <w:t xml:space="preserve"> for a </w:t>
      </w:r>
      <w:r w:rsidRPr="00534FE6">
        <w:rPr>
          <w:b/>
          <w:bCs/>
        </w:rPr>
        <w:t>Fellowship for First5 / Early Career GPs who are working in areas of deprivation - 2 paid sessions per week</w:t>
      </w:r>
      <w:r>
        <w:t xml:space="preserve"> - fantastic CPD &amp; development possibilities. </w:t>
      </w:r>
      <w:r w:rsidRPr="001331AE">
        <w:rPr>
          <w:i/>
          <w:iCs/>
        </w:rPr>
        <w:t>Perhaps offer to one of your Salaried GPs to work 4 clinical sessions + 2 sessions as Fellow?! Or use to recruit a new GP?!</w:t>
      </w:r>
    </w:p>
    <w:p w14:paraId="5269A4BB" w14:textId="40690A30" w:rsidR="005228C2" w:rsidRDefault="005228C2" w:rsidP="005228C2">
      <w:r>
        <w:t>Deadline for EoI (was 6th Feb) – has been EXTENDED</w:t>
      </w:r>
      <w:r w:rsidR="00B257B8">
        <w:t xml:space="preserve"> to</w:t>
      </w:r>
      <w:r>
        <w:t xml:space="preserve"> </w:t>
      </w:r>
      <w:r w:rsidR="00B257B8" w:rsidRPr="00AE1F82">
        <w:rPr>
          <w:b/>
          <w:bCs/>
        </w:rPr>
        <w:t>18</w:t>
      </w:r>
      <w:r w:rsidRPr="00AE1F82">
        <w:rPr>
          <w:b/>
          <w:bCs/>
          <w:vertAlign w:val="superscript"/>
        </w:rPr>
        <w:t>th</w:t>
      </w:r>
      <w:r w:rsidRPr="00AE1F82">
        <w:rPr>
          <w:b/>
          <w:bCs/>
        </w:rPr>
        <w:t xml:space="preserve"> Feb</w:t>
      </w:r>
    </w:p>
    <w:p w14:paraId="39E18CE0" w14:textId="77777777" w:rsidR="005228C2" w:rsidRDefault="008F36A9" w:rsidP="005228C2">
      <w:hyperlink r:id="rId28" w:history="1">
        <w:r w:rsidR="005228C2" w:rsidRPr="00842AA6">
          <w:rPr>
            <w:rStyle w:val="Hyperlink"/>
          </w:rPr>
          <w:t>https://heeoe.hee.nhs.uk/general_practice/fellowships-primary-care/trailblazer-deprivation-fellowships</w:t>
        </w:r>
      </w:hyperlink>
    </w:p>
    <w:p w14:paraId="1CE63948" w14:textId="77777777" w:rsidR="005228C2" w:rsidRDefault="005228C2" w:rsidP="005228C2"/>
    <w:p w14:paraId="473032B5" w14:textId="517C3843" w:rsidR="005228C2" w:rsidRDefault="005228C2" w:rsidP="009A7E71">
      <w:r w:rsidRPr="00022584">
        <w:rPr>
          <w:b/>
          <w:bCs/>
        </w:rPr>
        <w:t xml:space="preserve">Only 36% of Deep End Practices </w:t>
      </w:r>
      <w:r>
        <w:rPr>
          <w:b/>
          <w:bCs/>
        </w:rPr>
        <w:t xml:space="preserve">across EoE </w:t>
      </w:r>
      <w:r w:rsidRPr="00022584">
        <w:rPr>
          <w:b/>
          <w:bCs/>
        </w:rPr>
        <w:t>are Training Practices,</w:t>
      </w:r>
      <w:r>
        <w:t xml:space="preserve"> yet we know such TP status supports recruitment &amp; retention of staff … become a Training Practice in C&amp;P this year for an additional congratulatory £2000 – contact your local ‘Expansion Lead</w:t>
      </w:r>
      <w:r w:rsidR="00746E04">
        <w:t>s</w:t>
      </w:r>
      <w:r>
        <w:t>’</w:t>
      </w:r>
      <w:r w:rsidR="00746E04">
        <w:t xml:space="preserve"> Camilla </w:t>
      </w:r>
      <w:hyperlink r:id="rId29" w:history="1">
        <w:r w:rsidR="00746E04" w:rsidRPr="00EE07AE">
          <w:rPr>
            <w:rStyle w:val="Hyperlink"/>
          </w:rPr>
          <w:t>c.tilbury@nhs.net</w:t>
        </w:r>
      </w:hyperlink>
      <w:r w:rsidR="00746E04">
        <w:t xml:space="preserve">  or Emma </w:t>
      </w:r>
      <w:hyperlink r:id="rId30" w:history="1">
        <w:r w:rsidR="009A7E71" w:rsidRPr="00EE07AE">
          <w:rPr>
            <w:rStyle w:val="Hyperlink"/>
          </w:rPr>
          <w:t>emma.hamilton10@nhs.net</w:t>
        </w:r>
      </w:hyperlink>
      <w:r w:rsidR="009A7E71">
        <w:t xml:space="preserve"> </w:t>
      </w:r>
      <w:r w:rsidR="00746E04">
        <w:t xml:space="preserve">. </w:t>
      </w:r>
    </w:p>
    <w:p w14:paraId="4F6A5FC0" w14:textId="77777777" w:rsidR="00746E04" w:rsidRDefault="00746E04" w:rsidP="00746E04">
      <w:pPr>
        <w:rPr>
          <w:b/>
          <w:bCs/>
          <w:color w:val="C00000"/>
          <w:u w:val="single"/>
        </w:rPr>
      </w:pPr>
    </w:p>
    <w:p w14:paraId="03E253D8" w14:textId="36E37774" w:rsidR="007B09CE" w:rsidRPr="009337F0" w:rsidRDefault="007B09CE" w:rsidP="00746E04">
      <w:pPr>
        <w:rPr>
          <w:b/>
          <w:bCs/>
          <w:color w:val="C00000"/>
          <w:u w:val="single"/>
        </w:rPr>
      </w:pPr>
      <w:r w:rsidRPr="009337F0">
        <w:rPr>
          <w:b/>
          <w:bCs/>
          <w:color w:val="C00000"/>
          <w:u w:val="single"/>
        </w:rPr>
        <w:t xml:space="preserve">Get some great </w:t>
      </w:r>
      <w:r w:rsidR="009337F0" w:rsidRPr="009337F0">
        <w:rPr>
          <w:b/>
          <w:bCs/>
          <w:color w:val="C00000"/>
          <w:u w:val="single"/>
        </w:rPr>
        <w:t>CPD &amp; connect with others!</w:t>
      </w:r>
    </w:p>
    <w:p w14:paraId="34F728D1" w14:textId="3B0EA95D" w:rsidR="00B37242" w:rsidRDefault="00746E04" w:rsidP="009337F0">
      <w:r w:rsidRPr="009337F0">
        <w:rPr>
          <w:noProof/>
          <w:color w:val="C00000"/>
          <w:u w:val="single"/>
          <w:lang w:eastAsia="en-GB"/>
        </w:rPr>
        <w:drawing>
          <wp:anchor distT="0" distB="0" distL="114300" distR="114300" simplePos="0" relativeHeight="251666432" behindDoc="1" locked="0" layoutInCell="1" allowOverlap="1" wp14:anchorId="52FBE47A" wp14:editId="3C84349E">
            <wp:simplePos x="0" y="0"/>
            <wp:positionH relativeFrom="margin">
              <wp:align>left</wp:align>
            </wp:positionH>
            <wp:positionV relativeFrom="paragraph">
              <wp:posOffset>149860</wp:posOffset>
            </wp:positionV>
            <wp:extent cx="1724660" cy="1149985"/>
            <wp:effectExtent l="0" t="0" r="8890" b="0"/>
            <wp:wrapTight wrapText="bothSides">
              <wp:wrapPolygon edited="0">
                <wp:start x="0" y="0"/>
                <wp:lineTo x="0" y="21111"/>
                <wp:lineTo x="21473" y="21111"/>
                <wp:lineTo x="21473" y="0"/>
                <wp:lineTo x="0" y="0"/>
              </wp:wrapPolygon>
            </wp:wrapTight>
            <wp:docPr id="6" name="Picture 6" descr="A picture containing text, electronics, computer,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electronics, computer, computer&#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24660" cy="1149985"/>
                    </a:xfrm>
                    <a:prstGeom prst="rect">
                      <a:avLst/>
                    </a:prstGeom>
                    <a:noFill/>
                    <a:ln>
                      <a:noFill/>
                    </a:ln>
                  </pic:spPr>
                </pic:pic>
              </a:graphicData>
            </a:graphic>
          </wp:anchor>
        </w:drawing>
      </w:r>
      <w:r w:rsidR="00B37242" w:rsidRPr="0064589A">
        <w:rPr>
          <w:b/>
          <w:bCs/>
        </w:rPr>
        <w:t xml:space="preserve">Trailblazer Deprivation Fellowship </w:t>
      </w:r>
      <w:r w:rsidR="0064589A">
        <w:rPr>
          <w:b/>
          <w:bCs/>
        </w:rPr>
        <w:t xml:space="preserve">Online </w:t>
      </w:r>
      <w:r w:rsidR="007B09CE">
        <w:rPr>
          <w:b/>
          <w:bCs/>
        </w:rPr>
        <w:t xml:space="preserve">FREE </w:t>
      </w:r>
      <w:r w:rsidR="00B37242" w:rsidRPr="0064589A">
        <w:rPr>
          <w:b/>
          <w:bCs/>
        </w:rPr>
        <w:t>Conference: Friday 18th March</w:t>
      </w:r>
      <w:r w:rsidR="00B37242">
        <w:t xml:space="preserve"> 2022</w:t>
      </w:r>
      <w:r w:rsidR="0064589A">
        <w:t xml:space="preserve">: </w:t>
      </w:r>
      <w:r w:rsidR="00B37242">
        <w:t>Time: 0930-12:30</w:t>
      </w:r>
      <w:r w:rsidR="001F206F">
        <w:t xml:space="preserve"> (</w:t>
      </w:r>
      <w:r w:rsidR="008C1125">
        <w:t>hear from members of Deep End – with presentation on Deep End: EoE at 1100hrs)</w:t>
      </w:r>
    </w:p>
    <w:p w14:paraId="79892F82" w14:textId="140AD6A0" w:rsidR="0064589A" w:rsidRDefault="00B37242" w:rsidP="009337F0">
      <w:pPr>
        <w:rPr>
          <w:noProof/>
        </w:rPr>
      </w:pPr>
      <w:r w:rsidRPr="00F5123B">
        <w:rPr>
          <w:color w:val="0070C0"/>
        </w:rPr>
        <w:t>Zoom ID: 930 3711 9577</w:t>
      </w:r>
      <w:r w:rsidR="0064589A" w:rsidRPr="00F5123B">
        <w:rPr>
          <w:color w:val="0070C0"/>
        </w:rPr>
        <w:t xml:space="preserve"> </w:t>
      </w:r>
      <w:r>
        <w:t>No Password required to join</w:t>
      </w:r>
      <w:r>
        <w:rPr>
          <w:noProof/>
        </w:rPr>
        <w:t xml:space="preserve"> </w:t>
      </w:r>
    </w:p>
    <w:p w14:paraId="73A3677A" w14:textId="2C14F681" w:rsidR="007C0FEC" w:rsidRPr="00F5123B" w:rsidRDefault="008F36A9" w:rsidP="00F5123B">
      <w:hyperlink r:id="rId32" w:history="1">
        <w:r w:rsidR="004D0ED2" w:rsidRPr="005509BE">
          <w:rPr>
            <w:rStyle w:val="Hyperlink"/>
            <w:b/>
            <w:bCs/>
          </w:rPr>
          <w:t>Managing Drug and Alcohol Problems in Primary Care</w:t>
        </w:r>
      </w:hyperlink>
      <w:r w:rsidR="004D0ED2" w:rsidRPr="004D0ED2">
        <w:rPr>
          <w:b/>
          <w:bCs/>
        </w:rPr>
        <w:t xml:space="preserve"> </w:t>
      </w:r>
      <w:r w:rsidR="004D0ED2">
        <w:rPr>
          <w:b/>
          <w:bCs/>
        </w:rPr>
        <w:t xml:space="preserve">ONLINE </w:t>
      </w:r>
      <w:r w:rsidR="004D0ED2" w:rsidRPr="004D0ED2">
        <w:rPr>
          <w:b/>
          <w:bCs/>
        </w:rPr>
        <w:t>Conference 2022</w:t>
      </w:r>
      <w:r w:rsidR="004D0ED2">
        <w:rPr>
          <w:b/>
          <w:bCs/>
        </w:rPr>
        <w:t>:</w:t>
      </w:r>
      <w:r w:rsidR="004D0ED2" w:rsidRPr="004D0ED2">
        <w:rPr>
          <w:b/>
          <w:bCs/>
        </w:rPr>
        <w:t xml:space="preserve"> Thursday 24 &amp; Friday 25 March 2022 .</w:t>
      </w:r>
      <w:r w:rsidR="00F5123B">
        <w:t xml:space="preserve"> </w:t>
      </w:r>
      <w:r w:rsidR="007C0FEC" w:rsidRPr="00F5123B">
        <w:t>Early-bird prices available until 3 March 2022</w:t>
      </w:r>
      <w:r w:rsidR="00F5123B">
        <w:t xml:space="preserve">; </w:t>
      </w:r>
      <w:r w:rsidR="007C0FEC" w:rsidRPr="00F5123B">
        <w:t>One-day ticket: £185</w:t>
      </w:r>
      <w:r w:rsidR="00F5123B">
        <w:t xml:space="preserve">; </w:t>
      </w:r>
      <w:r w:rsidR="007C0FEC" w:rsidRPr="00F5123B">
        <w:t>Two-day ticket: £260</w:t>
      </w:r>
    </w:p>
    <w:p w14:paraId="76170135" w14:textId="77777777" w:rsidR="007C0FEC" w:rsidRDefault="007C0FEC" w:rsidP="00C124CF"/>
    <w:p w14:paraId="5086836B" w14:textId="67C381BF" w:rsidR="003531F4" w:rsidRDefault="008F36A9" w:rsidP="00C124CF">
      <w:hyperlink r:id="rId33" w:history="1">
        <w:r w:rsidR="003531F4" w:rsidRPr="001C37F8">
          <w:rPr>
            <w:rStyle w:val="Hyperlink"/>
          </w:rPr>
          <w:t>https://www.fairhealth.org.uk/courses</w:t>
        </w:r>
      </w:hyperlink>
      <w:r w:rsidR="003531F4">
        <w:t xml:space="preserve"> FREE online modules </w:t>
      </w:r>
      <w:r w:rsidR="0046593F">
        <w:t>from our Partners, Fairhealth “Helping you learn how to reduce health inequalities”</w:t>
      </w:r>
    </w:p>
    <w:p w14:paraId="3DD2A234" w14:textId="77777777" w:rsidR="00A51491" w:rsidRDefault="00A51491" w:rsidP="00C124CF"/>
    <w:p w14:paraId="36F848FE" w14:textId="6DD18979" w:rsidR="00A32EF8" w:rsidRPr="00A32EF8" w:rsidRDefault="00C124CF" w:rsidP="00A32EF8">
      <w:pPr>
        <w:pStyle w:val="Heading2"/>
        <w15:collapsed/>
      </w:pPr>
      <w:r w:rsidRPr="00FD2F76">
        <w:rPr>
          <w:b/>
          <w:bCs/>
        </w:rPr>
        <w:t>W</w:t>
      </w:r>
      <w:r w:rsidRPr="00AE42B6">
        <w:t>orkforce &amp; Wellbeing</w:t>
      </w:r>
    </w:p>
    <w:p w14:paraId="1BFA871C" w14:textId="5B71D9AE" w:rsidR="000C35B2" w:rsidRDefault="000C35B2" w:rsidP="00E46E10"/>
    <w:p w14:paraId="65CB56E8" w14:textId="39B8D4DC" w:rsidR="00FE01A9" w:rsidRDefault="00BD0F48" w:rsidP="00E46E10">
      <w:r w:rsidRPr="00D77989">
        <w:rPr>
          <w:b/>
          <w:bCs/>
          <w:noProof/>
          <w:lang w:eastAsia="en-GB"/>
        </w:rPr>
        <w:drawing>
          <wp:anchor distT="0" distB="0" distL="114300" distR="114300" simplePos="0" relativeHeight="251665408" behindDoc="0" locked="0" layoutInCell="1" allowOverlap="1" wp14:anchorId="00295003" wp14:editId="65553147">
            <wp:simplePos x="0" y="0"/>
            <wp:positionH relativeFrom="column">
              <wp:posOffset>41910</wp:posOffset>
            </wp:positionH>
            <wp:positionV relativeFrom="paragraph">
              <wp:posOffset>-334645</wp:posOffset>
            </wp:positionV>
            <wp:extent cx="1466850" cy="1455420"/>
            <wp:effectExtent l="0" t="0" r="0" b="0"/>
            <wp:wrapSquare wrapText="bothSides"/>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66850" cy="1455420"/>
                    </a:xfrm>
                    <a:prstGeom prst="rect">
                      <a:avLst/>
                    </a:prstGeom>
                  </pic:spPr>
                </pic:pic>
              </a:graphicData>
            </a:graphic>
            <wp14:sizeRelH relativeFrom="page">
              <wp14:pctWidth>0</wp14:pctWidth>
            </wp14:sizeRelH>
            <wp14:sizeRelV relativeFrom="page">
              <wp14:pctHeight>0</wp14:pctHeight>
            </wp14:sizeRelV>
          </wp:anchor>
        </w:drawing>
      </w:r>
      <w:r w:rsidR="00FE01A9" w:rsidRPr="00D77989">
        <w:rPr>
          <w:b/>
          <w:bCs/>
        </w:rPr>
        <w:t>Wellbeing &amp; retention of staff is SO important</w:t>
      </w:r>
      <w:r w:rsidR="00346EE4" w:rsidRPr="00D77989">
        <w:rPr>
          <w:b/>
          <w:bCs/>
        </w:rPr>
        <w:t xml:space="preserve"> – for individuals,</w:t>
      </w:r>
      <w:r w:rsidR="00346EE4">
        <w:t xml:space="preserve"> we would recommend the </w:t>
      </w:r>
      <w:r w:rsidR="00544270">
        <w:t xml:space="preserve">podcasts from </w:t>
      </w:r>
      <w:hyperlink r:id="rId35" w:history="1">
        <w:r w:rsidR="00CA047C" w:rsidRPr="004252E1">
          <w:rPr>
            <w:rStyle w:val="Hyperlink"/>
          </w:rPr>
          <w:t>https://youarenotafrog.com/</w:t>
        </w:r>
      </w:hyperlink>
      <w:r w:rsidR="00CA047C">
        <w:t xml:space="preserve"> “The Podcast for busy people </w:t>
      </w:r>
      <w:r w:rsidR="000C35B2">
        <w:t>in</w:t>
      </w:r>
      <w:r w:rsidR="00CA047C">
        <w:t xml:space="preserve"> high stress jobs”</w:t>
      </w:r>
    </w:p>
    <w:p w14:paraId="52D93F6D" w14:textId="292DCFEA" w:rsidR="00BD0F48" w:rsidRDefault="00BD0F48" w:rsidP="00E46E10"/>
    <w:p w14:paraId="1BD45361" w14:textId="73D55675" w:rsidR="0062680B" w:rsidRDefault="0062680B" w:rsidP="00E46E10">
      <w:r w:rsidRPr="00D77989">
        <w:rPr>
          <w:b/>
          <w:bCs/>
        </w:rPr>
        <w:t>For those who lead organisations</w:t>
      </w:r>
      <w:r w:rsidR="004955B5">
        <w:t xml:space="preserve"> – The Institute </w:t>
      </w:r>
      <w:r w:rsidR="009C437D">
        <w:t xml:space="preserve">for </w:t>
      </w:r>
      <w:r w:rsidR="004955B5">
        <w:t xml:space="preserve">Healthcare Improvement </w:t>
      </w:r>
      <w:r w:rsidR="009C437D">
        <w:t xml:space="preserve"> (IHI) </w:t>
      </w:r>
      <w:r w:rsidR="004955B5" w:rsidRPr="009C437D">
        <w:t>believes an important part of the solution</w:t>
      </w:r>
      <w:r w:rsidR="00B03B38">
        <w:t xml:space="preserve"> to </w:t>
      </w:r>
      <w:r w:rsidR="000E543B">
        <w:t>mitigating burnout</w:t>
      </w:r>
      <w:r w:rsidR="004955B5" w:rsidRPr="009C437D">
        <w:t xml:space="preserve"> is to focus on </w:t>
      </w:r>
      <w:hyperlink r:id="rId36" w:tooltip="Joy in Work Topic page" w:history="1">
        <w:r w:rsidR="004955B5" w:rsidRPr="009C437D">
          <w:t>restoring joy to the health care workforce</w:t>
        </w:r>
      </w:hyperlink>
      <w:r w:rsidR="009C437D">
        <w:t xml:space="preserve"> – </w:t>
      </w:r>
      <w:hyperlink r:id="rId37" w:history="1">
        <w:r w:rsidR="009C437D" w:rsidRPr="00133B08">
          <w:rPr>
            <w:rStyle w:val="Hyperlink"/>
          </w:rPr>
          <w:t>read here</w:t>
        </w:r>
      </w:hyperlink>
      <w:r w:rsidR="009C437D">
        <w:t>.</w:t>
      </w:r>
    </w:p>
    <w:p w14:paraId="5F2F57AD" w14:textId="38985E8B" w:rsidR="00544270" w:rsidRDefault="00544270" w:rsidP="00E46E10"/>
    <w:p w14:paraId="4543455E" w14:textId="04A2B8EF" w:rsidR="00EE0AFC" w:rsidRDefault="00165545" w:rsidP="00E46E10">
      <w:r>
        <w:t xml:space="preserve">Have </w:t>
      </w:r>
      <w:r w:rsidR="009B5E28">
        <w:t xml:space="preserve">a look at a </w:t>
      </w:r>
      <w:r w:rsidR="002B23E3">
        <w:t xml:space="preserve">paper published Oct 2021 by local C&amp;P colleagues - </w:t>
      </w:r>
      <w:r w:rsidR="00EE0AFC" w:rsidRPr="00EE0AFC">
        <w:rPr>
          <w:b/>
          <w:bCs/>
        </w:rPr>
        <w:t>Inequalities in the distribution of the general practice workforce in England: a practice-level longitudinal analysis</w:t>
      </w:r>
      <w:r w:rsidR="002B23E3">
        <w:t xml:space="preserve"> </w:t>
      </w:r>
      <w:r w:rsidR="00B24994">
        <w:t xml:space="preserve">- </w:t>
      </w:r>
      <w:hyperlink r:id="rId38" w:history="1">
        <w:r w:rsidR="00B24994" w:rsidRPr="00842AA6">
          <w:rPr>
            <w:rStyle w:val="Hyperlink"/>
          </w:rPr>
          <w:t>https://bjgpopen.org/content/5/5/BJGPO.2021.0066</w:t>
        </w:r>
      </w:hyperlink>
      <w:r w:rsidR="00B24994">
        <w:t xml:space="preserve"> </w:t>
      </w:r>
    </w:p>
    <w:p w14:paraId="0399025C" w14:textId="07AFB2D6" w:rsidR="00E15F4D" w:rsidRDefault="00E15F4D" w:rsidP="00E46E10">
      <w:r>
        <w:t>Interactive dashboard (click on the map)</w:t>
      </w:r>
      <w:r w:rsidR="009B030C">
        <w:t xml:space="preserve"> &amp; check your practice &amp; area!</w:t>
      </w:r>
      <w:r>
        <w:t xml:space="preserve">- </w:t>
      </w:r>
      <w:hyperlink r:id="rId39" w:history="1">
        <w:r w:rsidRPr="00842AA6">
          <w:rPr>
            <w:rStyle w:val="Hyperlink"/>
          </w:rPr>
          <w:t>https://www.phpc.cam.ac.uk/pcu/research/research-groups/crmh/research/crmh-health-inequalities/inequalities-in-the-distribution-of-the-general-practice-workforce/</w:t>
        </w:r>
      </w:hyperlink>
    </w:p>
    <w:p w14:paraId="3EA08D3E" w14:textId="77777777" w:rsidR="00E15F4D" w:rsidRDefault="00E15F4D" w:rsidP="00E46E10"/>
    <w:p w14:paraId="69D259FC" w14:textId="77777777" w:rsidR="004B27FE" w:rsidRDefault="004B27FE" w:rsidP="00A32EF8"/>
    <w:p w14:paraId="212800B9" w14:textId="684CEAA3" w:rsidR="00E46E10" w:rsidRDefault="00707198" w:rsidP="00A32EF8">
      <w:pPr>
        <w:pStyle w:val="Heading2"/>
      </w:pPr>
      <w:r>
        <w:t>Your C&amp;P Deep End Champions</w:t>
      </w:r>
    </w:p>
    <w:p w14:paraId="79A06BBA" w14:textId="506F7B66" w:rsidR="000D5663" w:rsidRDefault="000D5663" w:rsidP="002F692E">
      <w:r>
        <w:t xml:space="preserve">Deep End Champions are individuals who </w:t>
      </w:r>
      <w:r w:rsidR="00B771B8">
        <w:t xml:space="preserve">are either community members or Practice staff in these areas of deprivation who would like to help coordinate </w:t>
      </w:r>
      <w:r w:rsidR="00353CAE">
        <w:t xml:space="preserve">our Deep End: C&amp;P work. </w:t>
      </w:r>
      <w:r w:rsidR="00353CAE" w:rsidRPr="00095836">
        <w:rPr>
          <w:b/>
          <w:bCs/>
        </w:rPr>
        <w:t>We aspire for at least two Champions for each ICS</w:t>
      </w:r>
      <w:r w:rsidR="00353CAE">
        <w:t xml:space="preserve">, who would be willing to </w:t>
      </w:r>
      <w:r w:rsidR="005B0705">
        <w:t>sit on the Deep End: EoE Steering Group; coordinate with their local practices; and perhaps have a particular passion for one of the A-CREW workstreams.</w:t>
      </w:r>
    </w:p>
    <w:p w14:paraId="43F7EC28" w14:textId="630FD7F1" w:rsidR="00CE35B7" w:rsidRDefault="00FD2C87" w:rsidP="002F692E">
      <w:r w:rsidRPr="00EA1B11">
        <w:rPr>
          <w:b/>
          <w:bCs/>
          <w:noProof/>
          <w:lang w:eastAsia="en-GB"/>
        </w:rPr>
        <mc:AlternateContent>
          <mc:Choice Requires="wps">
            <w:drawing>
              <wp:anchor distT="45720" distB="45720" distL="114300" distR="114300" simplePos="0" relativeHeight="251664384" behindDoc="0" locked="0" layoutInCell="1" allowOverlap="1" wp14:anchorId="14EFE111" wp14:editId="71DC1622">
                <wp:simplePos x="0" y="0"/>
                <wp:positionH relativeFrom="margin">
                  <wp:align>right</wp:align>
                </wp:positionH>
                <wp:positionV relativeFrom="paragraph">
                  <wp:posOffset>1262380</wp:posOffset>
                </wp:positionV>
                <wp:extent cx="6606540" cy="1036320"/>
                <wp:effectExtent l="0" t="0" r="22860" b="1143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036320"/>
                        </a:xfrm>
                        <a:prstGeom prst="rect">
                          <a:avLst/>
                        </a:prstGeom>
                        <a:solidFill>
                          <a:srgbClr val="FFFFFF"/>
                        </a:solidFill>
                        <a:ln w="9525">
                          <a:solidFill>
                            <a:srgbClr val="000000"/>
                          </a:solidFill>
                          <a:miter lim="800000"/>
                          <a:headEnd/>
                          <a:tailEnd/>
                        </a:ln>
                      </wps:spPr>
                      <wps:txbx>
                        <w:txbxContent>
                          <w:p w14:paraId="64595F2A" w14:textId="1FCF7422" w:rsidR="006370A3" w:rsidRDefault="00593E0D" w:rsidP="00593E0D">
                            <w:r>
                              <w:t xml:space="preserve">If you have a passion for mitigating &amp; reducing Health Inequalities &amp; would like to be closely involved with Deep End: C&amp;P, </w:t>
                            </w:r>
                            <w:hyperlink r:id="rId40" w:history="1">
                              <w:r w:rsidRPr="008E7902">
                                <w:rPr>
                                  <w:rStyle w:val="Hyperlink"/>
                                </w:rPr>
                                <w:t>please get in touch</w:t>
                              </w:r>
                            </w:hyperlink>
                            <w:r>
                              <w:t>!</w:t>
                            </w:r>
                          </w:p>
                          <w:p w14:paraId="75DB00BA" w14:textId="38EDFF21" w:rsidR="00593E0D" w:rsidRDefault="00593E0D" w:rsidP="00593E0D">
                            <w:r>
                              <w:t>We would especially love to identify a Champion who</w:t>
                            </w:r>
                            <w:r w:rsidR="008E7902">
                              <w:t xml:space="preserve"> </w:t>
                            </w:r>
                            <w:r w:rsidR="008E7902" w:rsidRPr="00746E04">
                              <w:rPr>
                                <w:b/>
                                <w:bCs/>
                              </w:rPr>
                              <w:t>lives or</w:t>
                            </w:r>
                            <w:r w:rsidRPr="00746E04">
                              <w:rPr>
                                <w:b/>
                                <w:bCs/>
                              </w:rPr>
                              <w:t xml:space="preserve"> works in Wisbech/March/the Fens</w:t>
                            </w:r>
                            <w:r>
                              <w:t xml:space="preserve"> and who could help to liaise </w:t>
                            </w:r>
                            <w:r w:rsidR="004B27FE">
                              <w:t>and support</w:t>
                            </w:r>
                            <w:r>
                              <w:t xml:space="preserve"> these communities</w:t>
                            </w:r>
                            <w:r w:rsidR="008E7902">
                              <w:t>&amp;practices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EFE111" id="_x0000_t202" coordsize="21600,21600" o:spt="202" path="m,l,21600r21600,l21600,xe">
                <v:stroke joinstyle="miter"/>
                <v:path gradientshapeok="t" o:connecttype="rect"/>
              </v:shapetype>
              <v:shape id="_x0000_s1028" type="#_x0000_t202" style="position:absolute;margin-left:469pt;margin-top:99.4pt;width:520.2pt;height:81.6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">
                <v:textbox>
                  <w:txbxContent>
                    <w:p w14:paraId="64595F2A" w14:textId="1FCF7422" w:rsidR="006370A3" w:rsidRDefault="00593E0D" w:rsidP="00593E0D">
                      <w:r>
                        <w:t xml:space="preserve">If you have a passion for mitigating &amp; reducing Health Inequalities &amp; would like to be closely involved with Deep End: C&amp;P, </w:t>
                      </w:r>
                      <w:hyperlink r:id="rId41" w:history="1">
                        <w:r w:rsidRPr="008E7902">
                          <w:rPr>
                            <w:rStyle w:val="Hyperlink"/>
                          </w:rPr>
                          <w:t>please get in touch</w:t>
                        </w:r>
                      </w:hyperlink>
                      <w:r>
                        <w:t>!</w:t>
                      </w:r>
                    </w:p>
                    <w:p w14:paraId="75DB00BA" w14:textId="38EDFF21" w:rsidR="00593E0D" w:rsidRDefault="00593E0D" w:rsidP="00593E0D">
                      <w:r>
                        <w:t>We would especially love to identify a Champion who</w:t>
                      </w:r>
                      <w:r w:rsidR="008E7902">
                        <w:t xml:space="preserve"> </w:t>
                      </w:r>
                      <w:r w:rsidR="008E7902" w:rsidRPr="00746E04">
                        <w:rPr>
                          <w:b/>
                          <w:bCs/>
                        </w:rPr>
                        <w:t>lives or</w:t>
                      </w:r>
                      <w:r w:rsidRPr="00746E04">
                        <w:rPr>
                          <w:b/>
                          <w:bCs/>
                        </w:rPr>
                        <w:t xml:space="preserve"> works in Wisbech/March/the Fens</w:t>
                      </w:r>
                      <w:r>
                        <w:t xml:space="preserve"> and who could help to liaise </w:t>
                      </w:r>
                      <w:r w:rsidR="004B27FE">
                        <w:t>and support</w:t>
                      </w:r>
                      <w:r>
                        <w:t xml:space="preserve"> these </w:t>
                      </w:r>
                      <w:proofErr w:type="spellStart"/>
                      <w:r>
                        <w:t>communities</w:t>
                      </w:r>
                      <w:r w:rsidR="008E7902">
                        <w:t>&amp;practices</w:t>
                      </w:r>
                      <w:proofErr w:type="spellEnd"/>
                      <w:r>
                        <w:t xml:space="preserve">. </w:t>
                      </w:r>
                    </w:p>
                  </w:txbxContent>
                </v:textbox>
                <w10:wrap type="topAndBottom" anchorx="margin"/>
              </v:shape>
            </w:pict>
          </mc:Fallback>
        </mc:AlternateContent>
      </w:r>
      <w:r w:rsidR="00707198" w:rsidRPr="00EA1B11">
        <w:rPr>
          <w:b/>
          <w:bCs/>
        </w:rPr>
        <w:t>Dr Erin Allison</w:t>
      </w:r>
      <w:r w:rsidR="00707198">
        <w:t xml:space="preserve"> </w:t>
      </w:r>
      <w:r w:rsidR="006B3FE7">
        <w:t>(</w:t>
      </w:r>
      <w:hyperlink r:id="rId42" w:history="1">
        <w:r w:rsidR="006B3FE7" w:rsidRPr="00EE07AE">
          <w:rPr>
            <w:rStyle w:val="Hyperlink"/>
          </w:rPr>
          <w:t>erin.allison@nhs.net</w:t>
        </w:r>
      </w:hyperlink>
      <w:r w:rsidR="006B3FE7">
        <w:t xml:space="preserve">) </w:t>
      </w:r>
      <w:r w:rsidR="00707198">
        <w:t>works at Boroughbury Medical Centre in Peterborough</w:t>
      </w:r>
      <w:r w:rsidR="003B0595">
        <w:t xml:space="preserve"> and has a real passion for ensuring </w:t>
      </w:r>
      <w:r w:rsidR="001A1122">
        <w:t>and improving the wellbeing of our practice staff</w:t>
      </w:r>
      <w:r w:rsidR="003B0595">
        <w:t xml:space="preserve">; </w:t>
      </w:r>
      <w:r w:rsidR="003B0595" w:rsidRPr="00EA1B11">
        <w:rPr>
          <w:b/>
          <w:bCs/>
        </w:rPr>
        <w:t>Dr Jessica Randall-Carrick</w:t>
      </w:r>
      <w:r w:rsidR="003B0595">
        <w:t xml:space="preserve"> </w:t>
      </w:r>
      <w:r w:rsidR="00F865F2">
        <w:t>(</w:t>
      </w:r>
      <w:hyperlink r:id="rId43" w:history="1">
        <w:r w:rsidR="00F6797C" w:rsidRPr="00EE07AE">
          <w:rPr>
            <w:rStyle w:val="Hyperlink"/>
            <w:rFonts w:ascii="Calibri" w:hAnsi="Calibri" w:cs="Calibri"/>
            <w:shd w:val="clear" w:color="auto" w:fill="FFFFFF"/>
          </w:rPr>
          <w:t>jessica.randall-carrick@nhs.net</w:t>
        </w:r>
      </w:hyperlink>
      <w:r w:rsidR="00F6797C">
        <w:t xml:space="preserve">) </w:t>
      </w:r>
      <w:r w:rsidR="003B0595">
        <w:t>works at Thistlemoor Medical Centre in Peterborough</w:t>
      </w:r>
      <w:r w:rsidR="005A3F3A">
        <w:t xml:space="preserve"> and is one of the Deep End: EoE region Co-ordinators</w:t>
      </w:r>
      <w:r w:rsidR="007B58AE">
        <w:t>, as well as developing the Advocacy work by working with ICS colleagues in Population Health, Health Inequalities and Data analytics.</w:t>
      </w:r>
      <w:r w:rsidR="00CE35B7">
        <w:t xml:space="preserve"> </w:t>
      </w:r>
    </w:p>
    <w:p w14:paraId="4D26AC82" w14:textId="7AFDA9DD" w:rsidR="000F13A5" w:rsidRDefault="008F36A9" w:rsidP="00047138">
      <w:pPr>
        <w:jc w:val="center"/>
      </w:pPr>
      <w:hyperlink r:id="rId44" w:history="1">
        <w:r w:rsidR="00047138">
          <w:rPr>
            <w:rStyle w:val="Hyperlink"/>
          </w:rPr>
          <w:t>P</w:t>
        </w:r>
        <w:r w:rsidR="00FD2C87" w:rsidRPr="008E7902">
          <w:rPr>
            <w:rStyle w:val="Hyperlink"/>
          </w:rPr>
          <w:t>lease get in touch</w:t>
        </w:r>
      </w:hyperlink>
      <w:r w:rsidR="00FD2C87">
        <w:t>!</w:t>
      </w:r>
      <w:r w:rsidR="00F6575C">
        <w:t xml:space="preserve"> </w:t>
      </w:r>
      <w:r w:rsidR="00F6575C" w:rsidRPr="00F6575C">
        <w:rPr>
          <w:i/>
          <w:iCs/>
          <w:sz w:val="18"/>
          <w:szCs w:val="18"/>
        </w:rPr>
        <w:t>(for mobile browsers)</w:t>
      </w:r>
    </w:p>
    <w:sectPr w:rsidR="000F13A5" w:rsidSect="00E631E6">
      <w:headerReference w:type="default" r:id="rId45"/>
      <w:footerReference w:type="default" r:id="rId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04FED" w14:textId="77777777" w:rsidR="00D63E90" w:rsidRDefault="00D63E90" w:rsidP="00F269EA">
      <w:pPr>
        <w:spacing w:after="0" w:line="240" w:lineRule="auto"/>
      </w:pPr>
      <w:r>
        <w:separator/>
      </w:r>
    </w:p>
  </w:endnote>
  <w:endnote w:type="continuationSeparator" w:id="0">
    <w:p w14:paraId="0D0C4F59" w14:textId="77777777" w:rsidR="00D63E90" w:rsidRDefault="00D63E90" w:rsidP="00F2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409115"/>
      <w:docPartObj>
        <w:docPartGallery w:val="Page Numbers (Bottom of Page)"/>
        <w:docPartUnique/>
      </w:docPartObj>
    </w:sdtPr>
    <w:sdtEndPr>
      <w:rPr>
        <w:noProof/>
      </w:rPr>
    </w:sdtEndPr>
    <w:sdtContent>
      <w:p w14:paraId="3088D150" w14:textId="25866CB7" w:rsidR="00165545" w:rsidRDefault="00165545">
        <w:pPr>
          <w:pStyle w:val="Footer"/>
          <w:jc w:val="right"/>
        </w:pPr>
        <w:r>
          <w:fldChar w:fldCharType="begin"/>
        </w:r>
        <w:r>
          <w:instrText xml:space="preserve"> PAGE   \* MERGEFORMAT </w:instrText>
        </w:r>
        <w:r>
          <w:fldChar w:fldCharType="separate"/>
        </w:r>
        <w:r w:rsidR="008F36A9">
          <w:rPr>
            <w:noProof/>
          </w:rPr>
          <w:t>1</w:t>
        </w:r>
        <w:r>
          <w:rPr>
            <w:noProof/>
          </w:rPr>
          <w:fldChar w:fldCharType="end"/>
        </w:r>
      </w:p>
    </w:sdtContent>
  </w:sdt>
  <w:p w14:paraId="4D215CB5" w14:textId="4539FE0A" w:rsidR="00165545" w:rsidRDefault="00746E04" w:rsidP="00746E04">
    <w:r w:rsidRPr="00950860">
      <w:rPr>
        <w:i/>
      </w:rPr>
      <w:t>Please do forward this</w:t>
    </w:r>
    <w:r>
      <w:rPr>
        <w:i/>
      </w:rPr>
      <w:t xml:space="preserve"> Newsletter</w:t>
    </w:r>
    <w:r w:rsidRPr="00950860">
      <w:rPr>
        <w:i/>
      </w:rPr>
      <w:t xml:space="preserve"> to your interested colleagues</w:t>
    </w:r>
    <w:r>
      <w:rPr>
        <w:i/>
      </w:rPr>
      <w:t>, PCN Health Inequality Leads</w:t>
    </w:r>
    <w:r w:rsidRPr="00950860">
      <w:rPr>
        <w:i/>
      </w:rPr>
      <w:t xml:space="preserve"> &amp; contacts!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3EC68" w14:textId="77777777" w:rsidR="00D63E90" w:rsidRDefault="00D63E90" w:rsidP="00F269EA">
      <w:pPr>
        <w:spacing w:after="0" w:line="240" w:lineRule="auto"/>
      </w:pPr>
      <w:r>
        <w:separator/>
      </w:r>
    </w:p>
  </w:footnote>
  <w:footnote w:type="continuationSeparator" w:id="0">
    <w:p w14:paraId="5D3C34FD" w14:textId="77777777" w:rsidR="00D63E90" w:rsidRDefault="00D63E90" w:rsidP="00F26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247E" w14:textId="02A6AAA1" w:rsidR="00F269EA" w:rsidRDefault="00457CF6">
    <w:pPr>
      <w:pStyle w:val="Header"/>
    </w:pPr>
    <w:r>
      <w:t>Deep End: East of England</w:t>
    </w:r>
    <w:r w:rsidR="00F269EA">
      <w:ptab w:relativeTo="margin" w:alignment="center" w:leader="none"/>
    </w:r>
    <w:r>
      <w:t>C&amp;P</w:t>
    </w:r>
    <w:r w:rsidR="00F269EA">
      <w:ptab w:relativeTo="margin" w:alignment="right" w:leader="none"/>
    </w:r>
    <w:r w:rsidR="00F269EA">
      <w:t>February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B18"/>
    <w:multiLevelType w:val="hybridMultilevel"/>
    <w:tmpl w:val="2D28D83A"/>
    <w:lvl w:ilvl="0" w:tplc="49A0E95C">
      <w:start w:val="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2F32D4"/>
    <w:multiLevelType w:val="hybridMultilevel"/>
    <w:tmpl w:val="AC42D886"/>
    <w:lvl w:ilvl="0" w:tplc="06C630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735A9"/>
    <w:multiLevelType w:val="hybridMultilevel"/>
    <w:tmpl w:val="5DEA637E"/>
    <w:lvl w:ilvl="0" w:tplc="33A001CC">
      <w:start w:val="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A5"/>
    <w:rsid w:val="00022584"/>
    <w:rsid w:val="00022585"/>
    <w:rsid w:val="00047138"/>
    <w:rsid w:val="00095836"/>
    <w:rsid w:val="000C35B2"/>
    <w:rsid w:val="000D5663"/>
    <w:rsid w:val="000E543B"/>
    <w:rsid w:val="000F13A5"/>
    <w:rsid w:val="0012079D"/>
    <w:rsid w:val="001331AE"/>
    <w:rsid w:val="00133B08"/>
    <w:rsid w:val="00140AB2"/>
    <w:rsid w:val="00165545"/>
    <w:rsid w:val="001914EA"/>
    <w:rsid w:val="001A1122"/>
    <w:rsid w:val="001F1C52"/>
    <w:rsid w:val="001F206F"/>
    <w:rsid w:val="001F2B9B"/>
    <w:rsid w:val="001F7A7F"/>
    <w:rsid w:val="00207FB4"/>
    <w:rsid w:val="002151B6"/>
    <w:rsid w:val="002371FA"/>
    <w:rsid w:val="00243BE4"/>
    <w:rsid w:val="0025126C"/>
    <w:rsid w:val="002526D2"/>
    <w:rsid w:val="002A1275"/>
    <w:rsid w:val="002B23E3"/>
    <w:rsid w:val="002E6EFC"/>
    <w:rsid w:val="002F692E"/>
    <w:rsid w:val="00346EE4"/>
    <w:rsid w:val="003531F4"/>
    <w:rsid w:val="00353CAE"/>
    <w:rsid w:val="00394D72"/>
    <w:rsid w:val="003966A5"/>
    <w:rsid w:val="00397268"/>
    <w:rsid w:val="003B0425"/>
    <w:rsid w:val="003B0595"/>
    <w:rsid w:val="003B39A5"/>
    <w:rsid w:val="003C66EC"/>
    <w:rsid w:val="003D59F7"/>
    <w:rsid w:val="003E08C0"/>
    <w:rsid w:val="003F5B6D"/>
    <w:rsid w:val="004204D9"/>
    <w:rsid w:val="00433677"/>
    <w:rsid w:val="004450FD"/>
    <w:rsid w:val="00457CF6"/>
    <w:rsid w:val="0046593F"/>
    <w:rsid w:val="00487944"/>
    <w:rsid w:val="004955B5"/>
    <w:rsid w:val="004B27FE"/>
    <w:rsid w:val="004C3974"/>
    <w:rsid w:val="004D0ED2"/>
    <w:rsid w:val="00515E75"/>
    <w:rsid w:val="005228C2"/>
    <w:rsid w:val="00523245"/>
    <w:rsid w:val="00533131"/>
    <w:rsid w:val="00534FE6"/>
    <w:rsid w:val="00543CCF"/>
    <w:rsid w:val="00544270"/>
    <w:rsid w:val="005509BE"/>
    <w:rsid w:val="00563831"/>
    <w:rsid w:val="00572783"/>
    <w:rsid w:val="00584D58"/>
    <w:rsid w:val="00593E0D"/>
    <w:rsid w:val="00594717"/>
    <w:rsid w:val="005A3F3A"/>
    <w:rsid w:val="005B0705"/>
    <w:rsid w:val="005B3C07"/>
    <w:rsid w:val="005C42C9"/>
    <w:rsid w:val="005C787F"/>
    <w:rsid w:val="005E1F9B"/>
    <w:rsid w:val="005E2FA0"/>
    <w:rsid w:val="005E6877"/>
    <w:rsid w:val="005F0C0A"/>
    <w:rsid w:val="00607F56"/>
    <w:rsid w:val="0062680B"/>
    <w:rsid w:val="006370A3"/>
    <w:rsid w:val="0064589A"/>
    <w:rsid w:val="00664DC9"/>
    <w:rsid w:val="00667C18"/>
    <w:rsid w:val="00671C2F"/>
    <w:rsid w:val="00684AD0"/>
    <w:rsid w:val="006B3DFD"/>
    <w:rsid w:val="006B3FE7"/>
    <w:rsid w:val="006C7636"/>
    <w:rsid w:val="006E64F0"/>
    <w:rsid w:val="00707198"/>
    <w:rsid w:val="00712239"/>
    <w:rsid w:val="0074613D"/>
    <w:rsid w:val="00746E04"/>
    <w:rsid w:val="00757A61"/>
    <w:rsid w:val="007649CB"/>
    <w:rsid w:val="0078365E"/>
    <w:rsid w:val="007A4F20"/>
    <w:rsid w:val="007B09CE"/>
    <w:rsid w:val="007B58AE"/>
    <w:rsid w:val="007C0FEC"/>
    <w:rsid w:val="007D13B2"/>
    <w:rsid w:val="007D448D"/>
    <w:rsid w:val="007E62FD"/>
    <w:rsid w:val="007F205E"/>
    <w:rsid w:val="008014FE"/>
    <w:rsid w:val="00810556"/>
    <w:rsid w:val="00832AF9"/>
    <w:rsid w:val="00851F44"/>
    <w:rsid w:val="00880D70"/>
    <w:rsid w:val="008C1125"/>
    <w:rsid w:val="008E0489"/>
    <w:rsid w:val="008E7902"/>
    <w:rsid w:val="008F36A9"/>
    <w:rsid w:val="00906806"/>
    <w:rsid w:val="0091425A"/>
    <w:rsid w:val="00915F07"/>
    <w:rsid w:val="009337F0"/>
    <w:rsid w:val="00943015"/>
    <w:rsid w:val="009467C8"/>
    <w:rsid w:val="00950860"/>
    <w:rsid w:val="00987A38"/>
    <w:rsid w:val="009A3BC6"/>
    <w:rsid w:val="009A7E71"/>
    <w:rsid w:val="009B030C"/>
    <w:rsid w:val="009B5E28"/>
    <w:rsid w:val="009C437D"/>
    <w:rsid w:val="009C4B40"/>
    <w:rsid w:val="009E3238"/>
    <w:rsid w:val="00A136AC"/>
    <w:rsid w:val="00A240EE"/>
    <w:rsid w:val="00A32EF8"/>
    <w:rsid w:val="00A51491"/>
    <w:rsid w:val="00A6498F"/>
    <w:rsid w:val="00AB0242"/>
    <w:rsid w:val="00AB328A"/>
    <w:rsid w:val="00AB48BD"/>
    <w:rsid w:val="00AC4A5C"/>
    <w:rsid w:val="00AC6286"/>
    <w:rsid w:val="00AD7CCF"/>
    <w:rsid w:val="00AE1F82"/>
    <w:rsid w:val="00AE42B6"/>
    <w:rsid w:val="00B037FF"/>
    <w:rsid w:val="00B03B38"/>
    <w:rsid w:val="00B04604"/>
    <w:rsid w:val="00B1166D"/>
    <w:rsid w:val="00B24994"/>
    <w:rsid w:val="00B257B8"/>
    <w:rsid w:val="00B34F07"/>
    <w:rsid w:val="00B37242"/>
    <w:rsid w:val="00B675B7"/>
    <w:rsid w:val="00B771B8"/>
    <w:rsid w:val="00B94BFC"/>
    <w:rsid w:val="00BD0F48"/>
    <w:rsid w:val="00BD425A"/>
    <w:rsid w:val="00BD7E38"/>
    <w:rsid w:val="00C012C4"/>
    <w:rsid w:val="00C01F28"/>
    <w:rsid w:val="00C124CF"/>
    <w:rsid w:val="00C132A1"/>
    <w:rsid w:val="00C41070"/>
    <w:rsid w:val="00C547B1"/>
    <w:rsid w:val="00C63D4A"/>
    <w:rsid w:val="00C838E2"/>
    <w:rsid w:val="00CA047C"/>
    <w:rsid w:val="00CC2AE9"/>
    <w:rsid w:val="00CE35B7"/>
    <w:rsid w:val="00D00000"/>
    <w:rsid w:val="00D170DB"/>
    <w:rsid w:val="00D37D7E"/>
    <w:rsid w:val="00D41228"/>
    <w:rsid w:val="00D63E90"/>
    <w:rsid w:val="00D71379"/>
    <w:rsid w:val="00D76A9C"/>
    <w:rsid w:val="00D77989"/>
    <w:rsid w:val="00D96D5D"/>
    <w:rsid w:val="00DA2A1F"/>
    <w:rsid w:val="00DC5D7E"/>
    <w:rsid w:val="00DF6F63"/>
    <w:rsid w:val="00E1559B"/>
    <w:rsid w:val="00E15F4D"/>
    <w:rsid w:val="00E45418"/>
    <w:rsid w:val="00E46E10"/>
    <w:rsid w:val="00E54CFB"/>
    <w:rsid w:val="00E631E6"/>
    <w:rsid w:val="00EA1B11"/>
    <w:rsid w:val="00EA59BE"/>
    <w:rsid w:val="00ED2D77"/>
    <w:rsid w:val="00ED7D68"/>
    <w:rsid w:val="00EE0AFC"/>
    <w:rsid w:val="00F07276"/>
    <w:rsid w:val="00F25956"/>
    <w:rsid w:val="00F269EA"/>
    <w:rsid w:val="00F5123B"/>
    <w:rsid w:val="00F6575C"/>
    <w:rsid w:val="00F6797C"/>
    <w:rsid w:val="00F865F2"/>
    <w:rsid w:val="00F95E5E"/>
    <w:rsid w:val="00FD1BB4"/>
    <w:rsid w:val="00FD2C87"/>
    <w:rsid w:val="00FD2F76"/>
    <w:rsid w:val="00FE0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B2D1"/>
  <w15:chartTrackingRefBased/>
  <w15:docId w15:val="{017A6DFD-4058-4DED-8613-7BEA9098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0A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B48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E08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9EA"/>
    <w:rPr>
      <w:color w:val="0000FF" w:themeColor="hyperlink"/>
      <w:u w:val="single"/>
    </w:rPr>
  </w:style>
  <w:style w:type="paragraph" w:styleId="Header">
    <w:name w:val="header"/>
    <w:basedOn w:val="Normal"/>
    <w:link w:val="HeaderChar"/>
    <w:uiPriority w:val="99"/>
    <w:unhideWhenUsed/>
    <w:rsid w:val="00F26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9EA"/>
  </w:style>
  <w:style w:type="paragraph" w:styleId="Footer">
    <w:name w:val="footer"/>
    <w:basedOn w:val="Normal"/>
    <w:link w:val="FooterChar"/>
    <w:uiPriority w:val="99"/>
    <w:unhideWhenUsed/>
    <w:rsid w:val="00F26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9EA"/>
  </w:style>
  <w:style w:type="paragraph" w:styleId="ListParagraph">
    <w:name w:val="List Paragraph"/>
    <w:basedOn w:val="Normal"/>
    <w:uiPriority w:val="34"/>
    <w:qFormat/>
    <w:rsid w:val="00F269EA"/>
    <w:pPr>
      <w:ind w:left="720"/>
      <w:contextualSpacing/>
    </w:pPr>
  </w:style>
  <w:style w:type="table" w:styleId="TableGrid">
    <w:name w:val="Table Grid"/>
    <w:basedOn w:val="TableNormal"/>
    <w:uiPriority w:val="59"/>
    <w:rsid w:val="00F9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4F20"/>
    <w:rPr>
      <w:color w:val="800080" w:themeColor="followedHyperlink"/>
      <w:u w:val="single"/>
    </w:rPr>
  </w:style>
  <w:style w:type="character" w:customStyle="1" w:styleId="UnresolvedMention">
    <w:name w:val="Unresolved Mention"/>
    <w:basedOn w:val="DefaultParagraphFont"/>
    <w:uiPriority w:val="99"/>
    <w:semiHidden/>
    <w:unhideWhenUsed/>
    <w:rsid w:val="002F692E"/>
    <w:rPr>
      <w:color w:val="605E5C"/>
      <w:shd w:val="clear" w:color="auto" w:fill="E1DFDD"/>
    </w:rPr>
  </w:style>
  <w:style w:type="character" w:customStyle="1" w:styleId="Heading1Char">
    <w:name w:val="Heading 1 Char"/>
    <w:basedOn w:val="DefaultParagraphFont"/>
    <w:link w:val="Heading1"/>
    <w:uiPriority w:val="9"/>
    <w:rsid w:val="00EE0AFC"/>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3E08C0"/>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3E08C0"/>
    <w:rPr>
      <w:b/>
      <w:bCs/>
    </w:rPr>
  </w:style>
  <w:style w:type="paragraph" w:styleId="Subtitle">
    <w:name w:val="Subtitle"/>
    <w:basedOn w:val="Normal"/>
    <w:next w:val="Normal"/>
    <w:link w:val="SubtitleChar"/>
    <w:uiPriority w:val="11"/>
    <w:qFormat/>
    <w:rsid w:val="00D76A9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6A9C"/>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B48BD"/>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57CF6"/>
    <w:pPr>
      <w:spacing w:after="0" w:line="240" w:lineRule="auto"/>
    </w:pPr>
  </w:style>
  <w:style w:type="paragraph" w:styleId="NormalWeb">
    <w:name w:val="Normal (Web)"/>
    <w:basedOn w:val="Normal"/>
    <w:uiPriority w:val="99"/>
    <w:semiHidden/>
    <w:unhideWhenUsed/>
    <w:rsid w:val="007C0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wire-cite-journal">
    <w:name w:val="highwire-cite-journal"/>
    <w:basedOn w:val="DefaultParagraphFont"/>
    <w:rsid w:val="00533131"/>
  </w:style>
  <w:style w:type="character" w:customStyle="1" w:styleId="highwire-cite-published-year">
    <w:name w:val="highwire-cite-published-year"/>
    <w:basedOn w:val="DefaultParagraphFont"/>
    <w:rsid w:val="00533131"/>
  </w:style>
  <w:style w:type="character" w:customStyle="1" w:styleId="highwire-cite-volume-issue">
    <w:name w:val="highwire-cite-volume-issue"/>
    <w:basedOn w:val="DefaultParagraphFont"/>
    <w:rsid w:val="00533131"/>
  </w:style>
  <w:style w:type="character" w:customStyle="1" w:styleId="highwire-cite-doi">
    <w:name w:val="highwire-cite-doi"/>
    <w:basedOn w:val="DefaultParagraphFont"/>
    <w:rsid w:val="00533131"/>
  </w:style>
  <w:style w:type="character" w:customStyle="1" w:styleId="highwire-cite-date">
    <w:name w:val="highwire-cite-date"/>
    <w:basedOn w:val="DefaultParagraphFont"/>
    <w:rsid w:val="0053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51562">
      <w:bodyDiv w:val="1"/>
      <w:marLeft w:val="0"/>
      <w:marRight w:val="0"/>
      <w:marTop w:val="0"/>
      <w:marBottom w:val="0"/>
      <w:divBdr>
        <w:top w:val="none" w:sz="0" w:space="0" w:color="auto"/>
        <w:left w:val="none" w:sz="0" w:space="0" w:color="auto"/>
        <w:bottom w:val="none" w:sz="0" w:space="0" w:color="auto"/>
        <w:right w:val="none" w:sz="0" w:space="0" w:color="auto"/>
      </w:divBdr>
    </w:div>
    <w:div w:id="523859698">
      <w:bodyDiv w:val="1"/>
      <w:marLeft w:val="0"/>
      <w:marRight w:val="0"/>
      <w:marTop w:val="0"/>
      <w:marBottom w:val="0"/>
      <w:divBdr>
        <w:top w:val="none" w:sz="0" w:space="0" w:color="auto"/>
        <w:left w:val="none" w:sz="0" w:space="0" w:color="auto"/>
        <w:bottom w:val="none" w:sz="0" w:space="0" w:color="auto"/>
        <w:right w:val="none" w:sz="0" w:space="0" w:color="auto"/>
      </w:divBdr>
    </w:div>
    <w:div w:id="750006586">
      <w:bodyDiv w:val="1"/>
      <w:marLeft w:val="0"/>
      <w:marRight w:val="0"/>
      <w:marTop w:val="0"/>
      <w:marBottom w:val="0"/>
      <w:divBdr>
        <w:top w:val="none" w:sz="0" w:space="0" w:color="auto"/>
        <w:left w:val="none" w:sz="0" w:space="0" w:color="auto"/>
        <w:bottom w:val="none" w:sz="0" w:space="0" w:color="auto"/>
        <w:right w:val="none" w:sz="0" w:space="0" w:color="auto"/>
      </w:divBdr>
    </w:div>
    <w:div w:id="1348142394">
      <w:bodyDiv w:val="1"/>
      <w:marLeft w:val="0"/>
      <w:marRight w:val="0"/>
      <w:marTop w:val="0"/>
      <w:marBottom w:val="0"/>
      <w:divBdr>
        <w:top w:val="none" w:sz="0" w:space="0" w:color="auto"/>
        <w:left w:val="none" w:sz="0" w:space="0" w:color="auto"/>
        <w:bottom w:val="none" w:sz="0" w:space="0" w:color="auto"/>
        <w:right w:val="none" w:sz="0" w:space="0" w:color="auto"/>
      </w:divBdr>
    </w:div>
    <w:div w:id="1436174338">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884366097">
      <w:bodyDiv w:val="1"/>
      <w:marLeft w:val="0"/>
      <w:marRight w:val="0"/>
      <w:marTop w:val="0"/>
      <w:marBottom w:val="0"/>
      <w:divBdr>
        <w:top w:val="none" w:sz="0" w:space="0" w:color="auto"/>
        <w:left w:val="none" w:sz="0" w:space="0" w:color="auto"/>
        <w:bottom w:val="none" w:sz="0" w:space="0" w:color="auto"/>
        <w:right w:val="none" w:sz="0" w:space="0" w:color="auto"/>
      </w:divBdr>
    </w:div>
    <w:div w:id="1914045497">
      <w:bodyDiv w:val="1"/>
      <w:marLeft w:val="0"/>
      <w:marRight w:val="0"/>
      <w:marTop w:val="0"/>
      <w:marBottom w:val="0"/>
      <w:divBdr>
        <w:top w:val="none" w:sz="0" w:space="0" w:color="auto"/>
        <w:left w:val="none" w:sz="0" w:space="0" w:color="auto"/>
        <w:bottom w:val="none" w:sz="0" w:space="0" w:color="auto"/>
        <w:right w:val="none" w:sz="0" w:space="0" w:color="auto"/>
      </w:divBdr>
    </w:div>
    <w:div w:id="208348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reenerpractice.co.uk/" TargetMode="External"/><Relationship Id="rId26" Type="http://schemas.openxmlformats.org/officeDocument/2006/relationships/hyperlink" Target="http://www.yorkshiredeependgp.org" TargetMode="External"/><Relationship Id="rId39" Type="http://schemas.openxmlformats.org/officeDocument/2006/relationships/hyperlink" Target="https://www.phpc.cam.ac.uk/pcu/research/research-groups/crmh/research/crmh-health-inequalities/inequalities-in-the-distribution-of-the-general-practice-workforce/" TargetMode="External"/><Relationship Id="rId21" Type="http://schemas.openxmlformats.org/officeDocument/2006/relationships/hyperlink" Target="https://www.postgraduate.study.cam.ac.uk/courses/directory/cvphpdhpc" TargetMode="External"/><Relationship Id="rId34" Type="http://schemas.openxmlformats.org/officeDocument/2006/relationships/image" Target="media/image5.png"/><Relationship Id="rId42" Type="http://schemas.openxmlformats.org/officeDocument/2006/relationships/hyperlink" Target="mailto:erin.allison@nhs.net"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rive.google.com/file/d/1vyr5xxgwrgqk-Ff0qBHGQ0502WfmqLuW/view?usp=sharing" TargetMode="External"/><Relationship Id="rId29" Type="http://schemas.openxmlformats.org/officeDocument/2006/relationships/hyperlink" Target="mailto:c.tilbury@nhs.net" TargetMode="External"/><Relationship Id="rId11" Type="http://schemas.openxmlformats.org/officeDocument/2006/relationships/hyperlink" Target="https://forms.gle/AgpnCMJh13DNg7zb7" TargetMode="External"/><Relationship Id="rId24" Type="http://schemas.openxmlformats.org/officeDocument/2006/relationships/hyperlink" Target="https://www.nihr.ac.uk/documents/nihr-in-practice-fellowships-2021-round-15-guidance-notes/26847" TargetMode="External"/><Relationship Id="rId32" Type="http://schemas.openxmlformats.org/officeDocument/2006/relationships/hyperlink" Target="https://www.addictionprofessionals.org.uk/event/addiction-professionals-and-rcgp-joint-conference-2021" TargetMode="External"/><Relationship Id="rId37" Type="http://schemas.openxmlformats.org/officeDocument/2006/relationships/hyperlink" Target="https://drive.google.com/file/d/1-q6TU4ep7oKJqjqASVi3VJ9DxAJdXUdm/view?usp=sharing" TargetMode="External"/><Relationship Id="rId40" Type="http://schemas.openxmlformats.org/officeDocument/2006/relationships/hyperlink" Target="https://forms.gle/AgpnCMJh13DNg7zb7"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rive.google.com/file/d/1PIQ9H7HZDnJ8hLiOu5aGVBpZXeve3B86/view?usp=sharing" TargetMode="External"/><Relationship Id="rId23" Type="http://schemas.openxmlformats.org/officeDocument/2006/relationships/hyperlink" Target="https://www.researchgate.net/profile/Michael-Rees-4/publication/275208147_Every_Doctor_a_Scientist_and_a_Scholar/links/5534d1970cf283a8f60bda7b/Every-Doctor-a-Scientist-and-a-Scholar.pdf" TargetMode="External"/><Relationship Id="rId28" Type="http://schemas.openxmlformats.org/officeDocument/2006/relationships/hyperlink" Target="https://heeoe.hee.nhs.uk/general_practice/fellowships-primary-care/trailblazer-deprivation-fellowships" TargetMode="External"/><Relationship Id="rId36" Type="http://schemas.openxmlformats.org/officeDocument/2006/relationships/hyperlink" Target="http://www.ihi.org/Topics/Joy-In-Work/Pages/default.aspx" TargetMode="External"/><Relationship Id="rId49" Type="http://schemas.openxmlformats.org/officeDocument/2006/relationships/customXml" Target="../customXml/item1.xml"/><Relationship Id="rId10" Type="http://schemas.openxmlformats.org/officeDocument/2006/relationships/hyperlink" Target="https://fingertips.phe.org.uk/profile/general-practice" TargetMode="External"/><Relationship Id="rId19" Type="http://schemas.openxmlformats.org/officeDocument/2006/relationships/hyperlink" Target="mailto:Greenerpracticecambridge@gmail.com" TargetMode="External"/><Relationship Id="rId31" Type="http://schemas.openxmlformats.org/officeDocument/2006/relationships/image" Target="media/image4.jpeg"/><Relationship Id="rId44" Type="http://schemas.openxmlformats.org/officeDocument/2006/relationships/hyperlink" Target="https://forms.gle/AgpnCMJh13DNg7zb7" TargetMode="External"/><Relationship Id="rId4" Type="http://schemas.openxmlformats.org/officeDocument/2006/relationships/webSettings" Target="webSettings.xml"/><Relationship Id="rId9" Type="http://schemas.openxmlformats.org/officeDocument/2006/relationships/hyperlink" Target="https://www.deependeastofengland.co.uk/" TargetMode="External"/><Relationship Id="rId14" Type="http://schemas.openxmlformats.org/officeDocument/2006/relationships/hyperlink" Target="https://docs.google.com/document/d/1-LKEsArIKkm1cmQKTKdtDkN_BHnuGHRm/edit?usp=sharing&amp;ouid=100073518019290564729&amp;rtpof=true&amp;sd=true" TargetMode="External"/><Relationship Id="rId22" Type="http://schemas.openxmlformats.org/officeDocument/2006/relationships/hyperlink" Target="https://www.wisegp.co.uk/post/building-your-wisegp-career-the-nihr-in-practice-fellowship-scheme" TargetMode="External"/><Relationship Id="rId27" Type="http://schemas.openxmlformats.org/officeDocument/2006/relationships/hyperlink" Target="mailto:Ben.jackson@sheffield.ac.uk" TargetMode="External"/><Relationship Id="rId30" Type="http://schemas.openxmlformats.org/officeDocument/2006/relationships/hyperlink" Target="mailto:emma.hamilton10@nhs.net" TargetMode="External"/><Relationship Id="rId35" Type="http://schemas.openxmlformats.org/officeDocument/2006/relationships/hyperlink" Target="https://youarenotafrog.com/" TargetMode="External"/><Relationship Id="rId43" Type="http://schemas.openxmlformats.org/officeDocument/2006/relationships/hyperlink" Target="mailto:jessica.randall-carrick@nhs.net" TargetMode="External"/><Relationship Id="rId48"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docs.google.com/presentation/d/1X2gtYVKlP07C73cGtQCSW_6Jft5nT7Re/edit?usp=sharing&amp;ouid=108866508499592287980&amp;rtpof=true&amp;sd=true" TargetMode="External"/><Relationship Id="rId17" Type="http://schemas.openxmlformats.org/officeDocument/2006/relationships/hyperlink" Target="https://rcgpportal.force.com/s/lt-event?site=a0d1i00000aKQbhAAG&amp;utm_campaign=2075425_Central%20%26%20East%20England%20Weekly%20Digest%20-%2028%20Jan%2022&amp;utm_medium=email&amp;id=a1U1i000000K4vYEAS&amp;dm_i=49LX%2C18HEP%2CJTS2I%2C5OLE4%2C1&amp;utm_source=Dotmailer" TargetMode="External"/><Relationship Id="rId25" Type="http://schemas.openxmlformats.org/officeDocument/2006/relationships/hyperlink" Target="https://cdnapisec.kaltura.com/html5/html5lib/v2.86/mwEmbedFrame.php/p/2103181/uiconf_id/38838661/entry_id/1_6kcc3qzk?wid=_2103181&amp;iframeembed=true&amp;playerId=kaltura_player&amp;entry_id=1_6kcc3qzk&amp;flashvars%5bstreamerType%5d=auto&amp;flashvars%5blocalizationCode%5d=en&amp;flashvars%5bleadWithHTML5%5d=true&amp;flashvars%5bsideBarContainer.plugin%5d=true&amp;flashvars%5bsideBarContainer.position%5d=left&amp;flashvars%5bsideBarContainer.clickToClose%5d=true&amp;flashvars%5bchapters.plugin%5d=true&amp;flashvars%5bchapters.layout%5d=vertical&amp;flashvars%5bchapters.thumbnailRotator%5d=false&amp;flashvars%5bstreamSelector.plugin%5d=true&amp;flashvars%5bEmbedPlayer.SpinnerTarget%5d=videoHolder&amp;flashvars%5bdualScreen.plugin%5d=true&amp;flashvars%5bhotspots.plugin%5d=1&amp;flashvars%5bKaltura.addCrossoriginToIframe%5d=true&amp;&amp;wid=1_vppxpnb6" TargetMode="External"/><Relationship Id="rId33" Type="http://schemas.openxmlformats.org/officeDocument/2006/relationships/hyperlink" Target="https://www.fairhealth.org.uk/courses" TargetMode="External"/><Relationship Id="rId38" Type="http://schemas.openxmlformats.org/officeDocument/2006/relationships/hyperlink" Target="https://bjgpopen.org/content/5/5/BJGPO.2021.0066" TargetMode="External"/><Relationship Id="rId46" Type="http://schemas.openxmlformats.org/officeDocument/2006/relationships/footer" Target="footer1.xml"/><Relationship Id="rId20" Type="http://schemas.openxmlformats.org/officeDocument/2006/relationships/hyperlink" Target="https://www.bbc.co.uk/programmes/m0001t9x/episodes/player" TargetMode="External"/><Relationship Id="rId41" Type="http://schemas.openxmlformats.org/officeDocument/2006/relationships/hyperlink" Target="https://forms.gle/AgpnCMJh13DNg7zb7"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6775755B70A40AD04FBCF93BAFDC3" ma:contentTypeVersion="13" ma:contentTypeDescription="Create a new document." ma:contentTypeScope="" ma:versionID="cbfa8d2a09345b79ea93555875201b60">
  <xsd:schema xmlns:xsd="http://www.w3.org/2001/XMLSchema" xmlns:xs="http://www.w3.org/2001/XMLSchema" xmlns:p="http://schemas.microsoft.com/office/2006/metadata/properties" xmlns:ns2="429b8a32-81f2-4547-81a5-4c449cb8f34e" xmlns:ns3="fa2d630c-0fd2-4162-ab45-db8c57f77127" targetNamespace="http://schemas.microsoft.com/office/2006/metadata/properties" ma:root="true" ma:fieldsID="1edc4bd22a57dfcd528c66b42dcc8084" ns2:_="" ns3:_="">
    <xsd:import namespace="429b8a32-81f2-4547-81a5-4c449cb8f34e"/>
    <xsd:import namespace="fa2d630c-0fd2-4162-ab45-db8c57f771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b8a32-81f2-4547-81a5-4c449cb8f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630c-0fd2-4162-ab45-db8c57f771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35562-B567-4780-B560-105762270434}"/>
</file>

<file path=customXml/itemProps2.xml><?xml version="1.0" encoding="utf-8"?>
<ds:datastoreItem xmlns:ds="http://schemas.openxmlformats.org/officeDocument/2006/customXml" ds:itemID="{8D5B4B1D-AB57-44F9-8FC8-9901805D505D}"/>
</file>

<file path=customXml/itemProps3.xml><?xml version="1.0" encoding="utf-8"?>
<ds:datastoreItem xmlns:ds="http://schemas.openxmlformats.org/officeDocument/2006/customXml" ds:itemID="{369F6B7E-A027-42FF-A670-84CEF01CAE32}"/>
</file>

<file path=docProps/app.xml><?xml version="1.0" encoding="utf-8"?>
<Properties xmlns="http://schemas.openxmlformats.org/officeDocument/2006/extended-properties" xmlns:vt="http://schemas.openxmlformats.org/officeDocument/2006/docPropsVTypes">
  <Template>Normal.dotm</Template>
  <TotalTime>0</TotalTime>
  <Pages>2</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 Cambridgshire &amp; Peterborough CCG</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2022-02-14T16:04:00Z</dcterms:created>
  <dcterms:modified xsi:type="dcterms:W3CDTF">2022-02-14T16:04:00Z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0x010100A5A6775755B70A40AD04FBCF93BAFDC3</vt:lpwstr>
  </property>
</Properties>
</file>