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B55D82C" w14:textId="77777777" w:rsidR="00B32C8F" w:rsidRPr="00A76CE5" w:rsidRDefault="00B32C8F" w:rsidP="00B32C8F">
      <w:pPr>
        <w:spacing w:line="276" w:lineRule="auto"/>
        <w:rPr>
          <w:rFonts w:asciiTheme="minorHAnsi" w:hAnsiTheme="minorHAnsi" w:cstheme="minorHAnsi"/>
          <w:sz w:val="22"/>
          <w:szCs w:val="22"/>
        </w:rPr>
      </w:pPr>
    </w:p>
    <w:p w14:paraId="4C75D202" w14:textId="77777777" w:rsidR="003234FE" w:rsidRDefault="00012B8A" w:rsidP="76418581">
      <w:pPr>
        <w:spacing w:line="360" w:lineRule="auto"/>
        <w:jc w:val="center"/>
        <w:rPr>
          <w:rFonts w:asciiTheme="minorHAnsi" w:hAnsiTheme="minorHAnsi" w:cstheme="minorHAnsi"/>
          <w:b/>
          <w:bCs/>
          <w:sz w:val="32"/>
          <w:szCs w:val="32"/>
          <w:u w:val="single"/>
        </w:rPr>
      </w:pPr>
      <w:r w:rsidRPr="00012B8A">
        <w:rPr>
          <w:rFonts w:asciiTheme="minorHAnsi" w:hAnsiTheme="minorHAnsi" w:cstheme="minorHAnsi"/>
          <w:b/>
          <w:bCs/>
          <w:sz w:val="32"/>
          <w:szCs w:val="32"/>
          <w:u w:val="single"/>
        </w:rPr>
        <w:t xml:space="preserve"> </w:t>
      </w:r>
      <w:r w:rsidR="003234FE">
        <w:rPr>
          <w:rFonts w:asciiTheme="minorHAnsi" w:hAnsiTheme="minorHAnsi" w:cstheme="minorHAnsi"/>
          <w:b/>
          <w:bCs/>
          <w:sz w:val="32"/>
          <w:szCs w:val="32"/>
          <w:u w:val="single"/>
        </w:rPr>
        <w:t xml:space="preserve">CPTH </w:t>
      </w:r>
      <w:r w:rsidR="00CB44B3">
        <w:rPr>
          <w:rFonts w:asciiTheme="minorHAnsi" w:hAnsiTheme="minorHAnsi" w:cstheme="minorHAnsi"/>
          <w:b/>
          <w:bCs/>
          <w:sz w:val="32"/>
          <w:szCs w:val="32"/>
          <w:u w:val="single"/>
        </w:rPr>
        <w:t>Educat</w:t>
      </w:r>
      <w:r w:rsidR="003234FE">
        <w:rPr>
          <w:rFonts w:asciiTheme="minorHAnsi" w:hAnsiTheme="minorHAnsi" w:cstheme="minorHAnsi"/>
          <w:b/>
          <w:bCs/>
          <w:sz w:val="32"/>
          <w:szCs w:val="32"/>
          <w:u w:val="single"/>
        </w:rPr>
        <w:t xml:space="preserve">ion </w:t>
      </w:r>
      <w:r w:rsidR="00497286">
        <w:rPr>
          <w:rFonts w:asciiTheme="minorHAnsi" w:hAnsiTheme="minorHAnsi" w:cstheme="minorHAnsi"/>
          <w:b/>
          <w:bCs/>
          <w:sz w:val="32"/>
          <w:szCs w:val="32"/>
          <w:u w:val="single"/>
        </w:rPr>
        <w:t>Fellow</w:t>
      </w:r>
    </w:p>
    <w:p w14:paraId="21217AAC" w14:textId="77777777" w:rsidR="00B32C8F" w:rsidRPr="00A76CE5" w:rsidRDefault="00B32C8F" w:rsidP="00B32C8F">
      <w:pPr>
        <w:spacing w:line="360" w:lineRule="auto"/>
        <w:jc w:val="center"/>
        <w:rPr>
          <w:rFonts w:asciiTheme="minorHAnsi" w:hAnsiTheme="minorHAnsi" w:cstheme="minorHAnsi"/>
          <w:b/>
          <w:sz w:val="22"/>
          <w:szCs w:val="22"/>
          <w:u w:val="single"/>
        </w:rPr>
      </w:pPr>
    </w:p>
    <w:p w14:paraId="1C6BECEE" w14:textId="4BC780CB" w:rsidR="00B32C8F" w:rsidRPr="00F245B6" w:rsidRDefault="00B32C8F" w:rsidP="76418581">
      <w:pPr>
        <w:spacing w:line="360" w:lineRule="auto"/>
        <w:rPr>
          <w:rFonts w:asciiTheme="minorHAnsi" w:hAnsiTheme="minorHAnsi" w:cstheme="minorHAnsi"/>
          <w:sz w:val="22"/>
          <w:szCs w:val="22"/>
        </w:rPr>
      </w:pPr>
      <w:r w:rsidRPr="00F245B6">
        <w:rPr>
          <w:rFonts w:asciiTheme="minorHAnsi" w:hAnsiTheme="minorHAnsi" w:cstheme="minorHAnsi"/>
          <w:b/>
          <w:bCs/>
          <w:sz w:val="22"/>
          <w:szCs w:val="22"/>
        </w:rPr>
        <w:t>Title:</w:t>
      </w:r>
      <w:r w:rsidRPr="00F245B6">
        <w:rPr>
          <w:rFonts w:asciiTheme="minorHAnsi" w:hAnsiTheme="minorHAnsi" w:cstheme="minorHAnsi"/>
          <w:sz w:val="22"/>
          <w:szCs w:val="22"/>
        </w:rPr>
        <w:tab/>
      </w:r>
      <w:r w:rsidRPr="00F245B6">
        <w:rPr>
          <w:rFonts w:asciiTheme="minorHAnsi" w:hAnsiTheme="minorHAnsi" w:cstheme="minorHAnsi"/>
          <w:sz w:val="22"/>
          <w:szCs w:val="22"/>
        </w:rPr>
        <w:tab/>
      </w:r>
      <w:r w:rsidRPr="00F245B6">
        <w:rPr>
          <w:rFonts w:asciiTheme="minorHAnsi" w:hAnsiTheme="minorHAnsi" w:cstheme="minorHAnsi"/>
          <w:sz w:val="22"/>
          <w:szCs w:val="22"/>
        </w:rPr>
        <w:tab/>
      </w:r>
      <w:r w:rsidR="00A31208">
        <w:rPr>
          <w:rFonts w:asciiTheme="minorHAnsi" w:hAnsiTheme="minorHAnsi" w:cstheme="minorHAnsi"/>
          <w:sz w:val="22"/>
          <w:szCs w:val="22"/>
        </w:rPr>
        <w:t>CPTH Education Fellow</w:t>
      </w:r>
      <w:r w:rsidR="00CD2885">
        <w:rPr>
          <w:rFonts w:asciiTheme="minorHAnsi" w:hAnsiTheme="minorHAnsi" w:cstheme="minorHAnsi"/>
          <w:sz w:val="22"/>
          <w:szCs w:val="22"/>
        </w:rPr>
        <w:t xml:space="preserve"> (2 posts)</w:t>
      </w:r>
    </w:p>
    <w:p w14:paraId="029DB46D" w14:textId="4BFA01B9" w:rsidR="00F245B6" w:rsidRPr="00F245B6" w:rsidRDefault="00B13FB9" w:rsidP="00F245B6">
      <w:pPr>
        <w:spacing w:line="360" w:lineRule="auto"/>
        <w:rPr>
          <w:rFonts w:asciiTheme="minorHAnsi" w:hAnsiTheme="minorHAnsi" w:cstheme="minorHAnsi"/>
          <w:sz w:val="22"/>
          <w:szCs w:val="22"/>
        </w:rPr>
      </w:pPr>
      <w:r w:rsidRPr="00F245B6">
        <w:rPr>
          <w:rFonts w:asciiTheme="minorHAnsi" w:hAnsiTheme="minorHAnsi" w:cstheme="minorHAnsi"/>
          <w:b/>
          <w:bCs/>
          <w:sz w:val="22"/>
          <w:szCs w:val="22"/>
        </w:rPr>
        <w:t>Duration of role:</w:t>
      </w:r>
      <w:r w:rsidRPr="00F245B6">
        <w:rPr>
          <w:rFonts w:asciiTheme="minorHAnsi" w:hAnsiTheme="minorHAnsi" w:cstheme="minorHAnsi"/>
          <w:sz w:val="22"/>
          <w:szCs w:val="22"/>
        </w:rPr>
        <w:tab/>
      </w:r>
      <w:r w:rsidR="00F245B6" w:rsidRPr="00A31208">
        <w:rPr>
          <w:rFonts w:asciiTheme="minorHAnsi" w:hAnsiTheme="minorHAnsi" w:cstheme="minorHAnsi"/>
          <w:sz w:val="22"/>
          <w:szCs w:val="22"/>
        </w:rPr>
        <w:t>SLA -</w:t>
      </w:r>
      <w:r w:rsidR="00F245B6" w:rsidRPr="00F245B6">
        <w:rPr>
          <w:rFonts w:asciiTheme="minorHAnsi" w:hAnsiTheme="minorHAnsi" w:cstheme="minorHAnsi"/>
          <w:sz w:val="22"/>
          <w:szCs w:val="22"/>
        </w:rPr>
        <w:t xml:space="preserve"> 12 months commencing </w:t>
      </w:r>
      <w:r w:rsidR="0098685E">
        <w:rPr>
          <w:rFonts w:asciiTheme="minorHAnsi" w:hAnsiTheme="minorHAnsi" w:cstheme="minorHAnsi"/>
          <w:sz w:val="22"/>
          <w:szCs w:val="22"/>
        </w:rPr>
        <w:t>September</w:t>
      </w:r>
      <w:r w:rsidR="00F245B6" w:rsidRPr="00F245B6">
        <w:rPr>
          <w:rFonts w:asciiTheme="minorHAnsi" w:hAnsiTheme="minorHAnsi" w:cstheme="minorHAnsi"/>
          <w:sz w:val="22"/>
          <w:szCs w:val="22"/>
        </w:rPr>
        <w:t xml:space="preserve"> 2024</w:t>
      </w:r>
    </w:p>
    <w:p w14:paraId="771F5EA6" w14:textId="1A15CEB0" w:rsidR="00F245B6" w:rsidRPr="00F245B6" w:rsidRDefault="00F245B6" w:rsidP="00F245B6">
      <w:pPr>
        <w:spacing w:line="360" w:lineRule="auto"/>
        <w:ind w:left="2160" w:hanging="2160"/>
        <w:rPr>
          <w:rFonts w:asciiTheme="minorHAnsi" w:hAnsiTheme="minorHAnsi" w:cstheme="minorHAnsi"/>
          <w:sz w:val="22"/>
          <w:szCs w:val="22"/>
        </w:rPr>
      </w:pPr>
      <w:r w:rsidRPr="00F245B6">
        <w:rPr>
          <w:rFonts w:asciiTheme="minorHAnsi" w:hAnsiTheme="minorHAnsi" w:cstheme="minorHAnsi"/>
          <w:b/>
          <w:bCs/>
          <w:sz w:val="22"/>
          <w:szCs w:val="22"/>
        </w:rPr>
        <w:t>Salary:</w:t>
      </w:r>
      <w:r w:rsidRPr="00F245B6">
        <w:rPr>
          <w:rFonts w:asciiTheme="minorHAnsi" w:hAnsiTheme="minorHAnsi" w:cstheme="minorHAnsi"/>
          <w:sz w:val="22"/>
          <w:szCs w:val="22"/>
        </w:rPr>
        <w:tab/>
      </w:r>
      <w:r w:rsidR="0099738E">
        <w:rPr>
          <w:rFonts w:asciiTheme="minorHAnsi" w:hAnsiTheme="minorHAnsi" w:cstheme="minorHAnsi"/>
          <w:sz w:val="22"/>
          <w:szCs w:val="22"/>
        </w:rPr>
        <w:t>£285/session (self</w:t>
      </w:r>
      <w:r w:rsidR="005B3615">
        <w:rPr>
          <w:rFonts w:asciiTheme="minorHAnsi" w:hAnsiTheme="minorHAnsi" w:cstheme="minorHAnsi"/>
          <w:sz w:val="22"/>
          <w:szCs w:val="22"/>
        </w:rPr>
        <w:t>-</w:t>
      </w:r>
      <w:r w:rsidR="0099738E">
        <w:rPr>
          <w:rFonts w:asciiTheme="minorHAnsi" w:hAnsiTheme="minorHAnsi" w:cstheme="minorHAnsi"/>
          <w:sz w:val="22"/>
          <w:szCs w:val="22"/>
        </w:rPr>
        <w:t>employed)</w:t>
      </w:r>
    </w:p>
    <w:p w14:paraId="3F9C4EEA" w14:textId="7A863194" w:rsidR="00B32C8F" w:rsidRPr="00F245B6" w:rsidRDefault="00B32C8F" w:rsidP="00F245B6">
      <w:pPr>
        <w:spacing w:line="360" w:lineRule="auto"/>
        <w:rPr>
          <w:rFonts w:asciiTheme="minorHAnsi" w:hAnsiTheme="minorHAnsi" w:cstheme="minorHAnsi"/>
          <w:sz w:val="22"/>
          <w:szCs w:val="22"/>
        </w:rPr>
      </w:pPr>
      <w:r w:rsidRPr="00F245B6">
        <w:rPr>
          <w:rFonts w:asciiTheme="minorHAnsi" w:hAnsiTheme="minorHAnsi" w:cstheme="minorHAnsi"/>
          <w:b/>
          <w:sz w:val="22"/>
          <w:szCs w:val="22"/>
        </w:rPr>
        <w:t>Hours of work:</w:t>
      </w:r>
      <w:r w:rsidRPr="00F245B6">
        <w:rPr>
          <w:rFonts w:asciiTheme="minorHAnsi" w:hAnsiTheme="minorHAnsi" w:cstheme="minorHAnsi"/>
          <w:b/>
          <w:sz w:val="22"/>
          <w:szCs w:val="22"/>
        </w:rPr>
        <w:tab/>
      </w:r>
      <w:r w:rsidR="00F245B6" w:rsidRPr="00F245B6">
        <w:rPr>
          <w:rFonts w:asciiTheme="minorHAnsi" w:hAnsiTheme="minorHAnsi" w:cstheme="minorHAnsi"/>
          <w:b/>
          <w:sz w:val="22"/>
          <w:szCs w:val="22"/>
        </w:rPr>
        <w:tab/>
      </w:r>
      <w:r w:rsidR="0099738E">
        <w:rPr>
          <w:rFonts w:asciiTheme="minorHAnsi" w:hAnsiTheme="minorHAnsi" w:cstheme="minorHAnsi"/>
          <w:bCs/>
          <w:sz w:val="22"/>
          <w:szCs w:val="22"/>
        </w:rPr>
        <w:t>1 session per week (4h 10 minutes)</w:t>
      </w:r>
    </w:p>
    <w:p w14:paraId="6A8C40B2" w14:textId="60942005" w:rsidR="00B32C8F" w:rsidRPr="00F245B6" w:rsidRDefault="00B32C8F" w:rsidP="00B32C8F">
      <w:pPr>
        <w:spacing w:line="360" w:lineRule="auto"/>
        <w:ind w:left="2160" w:hanging="2160"/>
        <w:rPr>
          <w:rFonts w:asciiTheme="minorHAnsi" w:hAnsiTheme="minorHAnsi" w:cstheme="minorHAnsi"/>
          <w:sz w:val="22"/>
          <w:szCs w:val="22"/>
        </w:rPr>
      </w:pPr>
      <w:r w:rsidRPr="00F245B6">
        <w:rPr>
          <w:rFonts w:asciiTheme="minorHAnsi" w:hAnsiTheme="minorHAnsi" w:cstheme="minorHAnsi"/>
          <w:b/>
          <w:bCs/>
          <w:sz w:val="22"/>
          <w:szCs w:val="22"/>
        </w:rPr>
        <w:t>Location</w:t>
      </w:r>
      <w:r w:rsidRPr="00F245B6">
        <w:rPr>
          <w:rFonts w:asciiTheme="minorHAnsi" w:hAnsiTheme="minorHAnsi" w:cstheme="minorHAnsi"/>
          <w:sz w:val="22"/>
          <w:szCs w:val="22"/>
        </w:rPr>
        <w:t>:</w:t>
      </w:r>
      <w:r w:rsidRPr="00F245B6">
        <w:rPr>
          <w:rFonts w:asciiTheme="minorHAnsi" w:hAnsiTheme="minorHAnsi" w:cstheme="minorHAnsi"/>
          <w:sz w:val="22"/>
          <w:szCs w:val="22"/>
        </w:rPr>
        <w:tab/>
        <w:t>Cambridgeshire and Peterborough</w:t>
      </w:r>
      <w:r w:rsidR="00E67411">
        <w:rPr>
          <w:rFonts w:asciiTheme="minorHAnsi" w:hAnsiTheme="minorHAnsi" w:cstheme="minorHAnsi"/>
          <w:sz w:val="22"/>
          <w:szCs w:val="22"/>
        </w:rPr>
        <w:t>, remote working</w:t>
      </w:r>
    </w:p>
    <w:p w14:paraId="219AD6C4" w14:textId="77777777" w:rsidR="00B32C8F" w:rsidRPr="00F245B6" w:rsidRDefault="00B32C8F" w:rsidP="00B32C8F">
      <w:pPr>
        <w:spacing w:line="360" w:lineRule="auto"/>
        <w:ind w:left="2160" w:hanging="2160"/>
        <w:rPr>
          <w:rFonts w:asciiTheme="minorHAnsi" w:hAnsiTheme="minorHAnsi" w:cstheme="minorHAnsi"/>
          <w:sz w:val="22"/>
          <w:szCs w:val="22"/>
        </w:rPr>
      </w:pPr>
      <w:r w:rsidRPr="00F245B6">
        <w:rPr>
          <w:rFonts w:asciiTheme="minorHAnsi" w:hAnsiTheme="minorHAnsi" w:cstheme="minorHAnsi"/>
          <w:b/>
          <w:bCs/>
          <w:sz w:val="22"/>
          <w:szCs w:val="22"/>
        </w:rPr>
        <w:t>Accountability:</w:t>
      </w:r>
      <w:r w:rsidRPr="00F245B6">
        <w:rPr>
          <w:rFonts w:asciiTheme="minorHAnsi" w:hAnsiTheme="minorHAnsi" w:cstheme="minorHAnsi"/>
          <w:b/>
          <w:bCs/>
          <w:sz w:val="22"/>
          <w:szCs w:val="22"/>
        </w:rPr>
        <w:tab/>
      </w:r>
      <w:r w:rsidRPr="00F245B6">
        <w:rPr>
          <w:rFonts w:asciiTheme="minorHAnsi" w:hAnsiTheme="minorHAnsi" w:cstheme="minorHAnsi"/>
          <w:sz w:val="22"/>
          <w:szCs w:val="22"/>
        </w:rPr>
        <w:t>Training Hub Project Manager</w:t>
      </w:r>
    </w:p>
    <w:p w14:paraId="15D66770" w14:textId="77777777" w:rsidR="00B32C8F" w:rsidRPr="00F245B6" w:rsidRDefault="00B32C8F" w:rsidP="00B32C8F">
      <w:pPr>
        <w:pStyle w:val="NoSpacing"/>
        <w:rPr>
          <w:rFonts w:asciiTheme="minorHAnsi" w:hAnsiTheme="minorHAnsi" w:cstheme="minorHAnsi"/>
          <w:sz w:val="22"/>
          <w:szCs w:val="22"/>
        </w:rPr>
      </w:pPr>
    </w:p>
    <w:p w14:paraId="2E85D52C" w14:textId="1D186404" w:rsidR="00724DB6" w:rsidRDefault="00B32C8F" w:rsidP="00B32C8F">
      <w:pPr>
        <w:rPr>
          <w:rFonts w:asciiTheme="minorHAnsi" w:hAnsiTheme="minorHAnsi" w:cstheme="minorHAnsi"/>
          <w:b/>
          <w:sz w:val="22"/>
          <w:szCs w:val="22"/>
        </w:rPr>
      </w:pPr>
      <w:r w:rsidRPr="00F245B6">
        <w:rPr>
          <w:rFonts w:asciiTheme="minorHAnsi" w:hAnsiTheme="minorHAnsi" w:cstheme="minorHAnsi"/>
          <w:b/>
          <w:sz w:val="22"/>
          <w:szCs w:val="22"/>
        </w:rPr>
        <w:t xml:space="preserve">Job </w:t>
      </w:r>
      <w:r w:rsidR="00A41F25" w:rsidRPr="00F245B6">
        <w:rPr>
          <w:rFonts w:asciiTheme="minorHAnsi" w:hAnsiTheme="minorHAnsi" w:cstheme="minorHAnsi"/>
          <w:b/>
          <w:sz w:val="22"/>
          <w:szCs w:val="22"/>
        </w:rPr>
        <w:t>Purpose</w:t>
      </w:r>
      <w:r w:rsidR="00A76CE5" w:rsidRPr="00F245B6">
        <w:rPr>
          <w:rFonts w:asciiTheme="minorHAnsi" w:hAnsiTheme="minorHAnsi" w:cstheme="minorHAnsi"/>
          <w:b/>
          <w:sz w:val="22"/>
          <w:szCs w:val="22"/>
        </w:rPr>
        <w:t>:</w:t>
      </w:r>
    </w:p>
    <w:p w14:paraId="3947A9F4" w14:textId="77777777" w:rsidR="00447C51" w:rsidRDefault="00447C51" w:rsidP="00B32C8F">
      <w:pPr>
        <w:rPr>
          <w:rFonts w:asciiTheme="minorHAnsi" w:hAnsiTheme="minorHAnsi" w:cstheme="minorHAnsi"/>
          <w:b/>
          <w:sz w:val="22"/>
          <w:szCs w:val="22"/>
        </w:rPr>
      </w:pPr>
    </w:p>
    <w:p w14:paraId="50ABE1E1" w14:textId="47937FFC" w:rsidR="001453AE" w:rsidRPr="00F245B6" w:rsidRDefault="001453AE" w:rsidP="00B32C8F">
      <w:pPr>
        <w:rPr>
          <w:rFonts w:asciiTheme="minorHAnsi" w:hAnsiTheme="minorHAnsi" w:cstheme="minorHAnsi"/>
          <w:b/>
          <w:sz w:val="22"/>
          <w:szCs w:val="22"/>
        </w:rPr>
      </w:pPr>
      <w:r>
        <w:rPr>
          <w:rFonts w:asciiTheme="minorHAnsi" w:hAnsiTheme="minorHAnsi" w:cstheme="minorHAnsi"/>
          <w:b/>
          <w:sz w:val="22"/>
          <w:szCs w:val="22"/>
        </w:rPr>
        <w:t xml:space="preserve">This is a </w:t>
      </w:r>
      <w:proofErr w:type="gramStart"/>
      <w:r>
        <w:rPr>
          <w:rFonts w:asciiTheme="minorHAnsi" w:hAnsiTheme="minorHAnsi" w:cstheme="minorHAnsi"/>
          <w:b/>
          <w:sz w:val="22"/>
          <w:szCs w:val="22"/>
        </w:rPr>
        <w:t>1 year</w:t>
      </w:r>
      <w:proofErr w:type="gramEnd"/>
      <w:r>
        <w:rPr>
          <w:rFonts w:asciiTheme="minorHAnsi" w:hAnsiTheme="minorHAnsi" w:cstheme="minorHAnsi"/>
          <w:b/>
          <w:sz w:val="22"/>
          <w:szCs w:val="22"/>
        </w:rPr>
        <w:t xml:space="preserve"> post </w:t>
      </w:r>
      <w:r w:rsidR="00E67411">
        <w:rPr>
          <w:rFonts w:asciiTheme="minorHAnsi" w:hAnsiTheme="minorHAnsi" w:cstheme="minorHAnsi"/>
          <w:b/>
          <w:sz w:val="22"/>
          <w:szCs w:val="22"/>
        </w:rPr>
        <w:t xml:space="preserve">to work on </w:t>
      </w:r>
      <w:r w:rsidR="00984CAF">
        <w:rPr>
          <w:rFonts w:asciiTheme="minorHAnsi" w:hAnsiTheme="minorHAnsi" w:cstheme="minorHAnsi"/>
          <w:b/>
          <w:sz w:val="22"/>
          <w:szCs w:val="22"/>
        </w:rPr>
        <w:t xml:space="preserve">an educational </w:t>
      </w:r>
      <w:r w:rsidR="00E67411">
        <w:rPr>
          <w:rFonts w:asciiTheme="minorHAnsi" w:hAnsiTheme="minorHAnsi" w:cstheme="minorHAnsi"/>
          <w:b/>
          <w:sz w:val="22"/>
          <w:szCs w:val="22"/>
        </w:rPr>
        <w:t xml:space="preserve">project with the Training Hub. </w:t>
      </w:r>
    </w:p>
    <w:p w14:paraId="45980E82" w14:textId="6E43E5BB" w:rsidR="00711707" w:rsidRPr="00F245B6" w:rsidRDefault="00711707" w:rsidP="00B32C8F">
      <w:pPr>
        <w:rPr>
          <w:rFonts w:asciiTheme="minorHAnsi" w:hAnsiTheme="minorHAnsi" w:cstheme="minorHAnsi"/>
          <w:bCs/>
          <w:sz w:val="22"/>
          <w:szCs w:val="22"/>
        </w:rPr>
      </w:pPr>
      <w:r w:rsidRPr="00F245B6">
        <w:rPr>
          <w:rFonts w:asciiTheme="minorHAnsi" w:hAnsiTheme="minorHAnsi" w:cstheme="minorHAnsi"/>
          <w:bCs/>
          <w:sz w:val="22"/>
          <w:szCs w:val="22"/>
        </w:rPr>
        <w:t xml:space="preserve">The Training Hub is responsible for initiatives that attract, </w:t>
      </w:r>
      <w:proofErr w:type="gramStart"/>
      <w:r w:rsidRPr="00F245B6">
        <w:rPr>
          <w:rFonts w:asciiTheme="minorHAnsi" w:hAnsiTheme="minorHAnsi" w:cstheme="minorHAnsi"/>
          <w:bCs/>
          <w:sz w:val="22"/>
          <w:szCs w:val="22"/>
        </w:rPr>
        <w:t>develop</w:t>
      </w:r>
      <w:proofErr w:type="gramEnd"/>
      <w:r w:rsidRPr="00F245B6">
        <w:rPr>
          <w:rFonts w:asciiTheme="minorHAnsi" w:hAnsiTheme="minorHAnsi" w:cstheme="minorHAnsi"/>
          <w:bCs/>
          <w:sz w:val="22"/>
          <w:szCs w:val="22"/>
        </w:rPr>
        <w:t xml:space="preserve"> and support </w:t>
      </w:r>
      <w:r w:rsidR="00B82B12" w:rsidRPr="00F245B6">
        <w:rPr>
          <w:rFonts w:asciiTheme="minorHAnsi" w:hAnsiTheme="minorHAnsi" w:cstheme="minorHAnsi"/>
          <w:bCs/>
          <w:sz w:val="22"/>
          <w:szCs w:val="22"/>
        </w:rPr>
        <w:t>the General Practice workforce</w:t>
      </w:r>
      <w:r w:rsidR="009E1CD1" w:rsidRPr="00F245B6">
        <w:rPr>
          <w:rFonts w:asciiTheme="minorHAnsi" w:hAnsiTheme="minorHAnsi" w:cstheme="minorHAnsi"/>
          <w:bCs/>
          <w:sz w:val="22"/>
          <w:szCs w:val="22"/>
        </w:rPr>
        <w:t xml:space="preserve"> in Cambridgeshire and Peterborough.  The service is funded through </w:t>
      </w:r>
      <w:r w:rsidR="0054418A" w:rsidRPr="00F245B6">
        <w:rPr>
          <w:rFonts w:asciiTheme="minorHAnsi" w:hAnsiTheme="minorHAnsi" w:cstheme="minorHAnsi"/>
          <w:bCs/>
          <w:sz w:val="22"/>
          <w:szCs w:val="22"/>
        </w:rPr>
        <w:t>NHSE funding.</w:t>
      </w:r>
    </w:p>
    <w:p w14:paraId="20C47A7E" w14:textId="77777777" w:rsidR="00EA76E9" w:rsidRPr="00F245B6" w:rsidRDefault="00EA76E9" w:rsidP="00B32C8F">
      <w:pPr>
        <w:rPr>
          <w:rFonts w:asciiTheme="minorHAnsi" w:hAnsiTheme="minorHAnsi" w:cstheme="minorHAnsi"/>
          <w:bCs/>
          <w:sz w:val="22"/>
          <w:szCs w:val="22"/>
        </w:rPr>
      </w:pPr>
    </w:p>
    <w:p w14:paraId="1ED6529E" w14:textId="7B96F37C" w:rsidR="00681232" w:rsidRDefault="00EA76E9" w:rsidP="00B32C8F">
      <w:pPr>
        <w:rPr>
          <w:rFonts w:asciiTheme="minorHAnsi" w:hAnsiTheme="minorHAnsi" w:cstheme="minorHAnsi"/>
          <w:bCs/>
          <w:sz w:val="22"/>
          <w:szCs w:val="22"/>
        </w:rPr>
      </w:pPr>
      <w:r w:rsidRPr="00F245B6">
        <w:rPr>
          <w:rFonts w:asciiTheme="minorHAnsi" w:hAnsiTheme="minorHAnsi" w:cstheme="minorHAnsi"/>
          <w:bCs/>
          <w:sz w:val="22"/>
          <w:szCs w:val="22"/>
        </w:rPr>
        <w:t xml:space="preserve">The role is </w:t>
      </w:r>
      <w:r w:rsidR="006D6D9F">
        <w:rPr>
          <w:rFonts w:asciiTheme="minorHAnsi" w:hAnsiTheme="minorHAnsi" w:cstheme="minorHAnsi"/>
          <w:bCs/>
          <w:sz w:val="22"/>
          <w:szCs w:val="22"/>
        </w:rPr>
        <w:t>for</w:t>
      </w:r>
      <w:r w:rsidR="00E67411">
        <w:rPr>
          <w:rFonts w:asciiTheme="minorHAnsi" w:hAnsiTheme="minorHAnsi" w:cstheme="minorHAnsi"/>
          <w:bCs/>
          <w:sz w:val="22"/>
          <w:szCs w:val="22"/>
        </w:rPr>
        <w:t xml:space="preserve"> 12 months and</w:t>
      </w:r>
      <w:r w:rsidR="00681232" w:rsidRPr="00F245B6">
        <w:rPr>
          <w:rFonts w:asciiTheme="minorHAnsi" w:hAnsiTheme="minorHAnsi" w:cstheme="minorHAnsi"/>
          <w:bCs/>
          <w:sz w:val="22"/>
          <w:szCs w:val="22"/>
        </w:rPr>
        <w:t xml:space="preserve"> will include </w:t>
      </w:r>
      <w:r w:rsidR="00E67411">
        <w:rPr>
          <w:rFonts w:asciiTheme="minorHAnsi" w:hAnsiTheme="minorHAnsi" w:cstheme="minorHAnsi"/>
          <w:bCs/>
          <w:sz w:val="22"/>
          <w:szCs w:val="22"/>
        </w:rPr>
        <w:t xml:space="preserve">the </w:t>
      </w:r>
      <w:r w:rsidR="002E5A77" w:rsidRPr="00F245B6">
        <w:rPr>
          <w:rFonts w:asciiTheme="minorHAnsi" w:hAnsiTheme="minorHAnsi" w:cstheme="minorHAnsi"/>
          <w:bCs/>
          <w:sz w:val="22"/>
          <w:szCs w:val="22"/>
        </w:rPr>
        <w:t>course fees</w:t>
      </w:r>
      <w:r w:rsidR="00D20784" w:rsidRPr="00F245B6">
        <w:rPr>
          <w:rFonts w:asciiTheme="minorHAnsi" w:hAnsiTheme="minorHAnsi" w:cstheme="minorHAnsi"/>
          <w:bCs/>
          <w:sz w:val="22"/>
          <w:szCs w:val="22"/>
        </w:rPr>
        <w:t xml:space="preserve"> to be met</w:t>
      </w:r>
      <w:r w:rsidR="002E5A77" w:rsidRPr="00F245B6">
        <w:rPr>
          <w:rFonts w:asciiTheme="minorHAnsi" w:hAnsiTheme="minorHAnsi" w:cstheme="minorHAnsi"/>
          <w:bCs/>
          <w:sz w:val="22"/>
          <w:szCs w:val="22"/>
        </w:rPr>
        <w:t xml:space="preserve"> for the Post </w:t>
      </w:r>
      <w:r w:rsidR="00AF3E9A" w:rsidRPr="00F245B6">
        <w:rPr>
          <w:rFonts w:asciiTheme="minorHAnsi" w:hAnsiTheme="minorHAnsi" w:cstheme="minorHAnsi"/>
          <w:bCs/>
          <w:sz w:val="22"/>
          <w:szCs w:val="22"/>
        </w:rPr>
        <w:t>Graduate</w:t>
      </w:r>
      <w:r w:rsidR="002E5A77" w:rsidRPr="00F245B6">
        <w:rPr>
          <w:rFonts w:asciiTheme="minorHAnsi" w:hAnsiTheme="minorHAnsi" w:cstheme="minorHAnsi"/>
          <w:bCs/>
          <w:sz w:val="22"/>
          <w:szCs w:val="22"/>
        </w:rPr>
        <w:t xml:space="preserve"> Certificate in Medical Education</w:t>
      </w:r>
      <w:r w:rsidR="00FD55C9" w:rsidRPr="00F245B6">
        <w:rPr>
          <w:rFonts w:asciiTheme="minorHAnsi" w:hAnsiTheme="minorHAnsi" w:cstheme="minorHAnsi"/>
          <w:bCs/>
          <w:sz w:val="22"/>
          <w:szCs w:val="22"/>
        </w:rPr>
        <w:t xml:space="preserve">, with the expectation the programme will be commenced in September </w:t>
      </w:r>
      <w:r w:rsidR="00962304" w:rsidRPr="00F245B6">
        <w:rPr>
          <w:rFonts w:asciiTheme="minorHAnsi" w:hAnsiTheme="minorHAnsi" w:cstheme="minorHAnsi"/>
          <w:bCs/>
          <w:sz w:val="22"/>
          <w:szCs w:val="22"/>
        </w:rPr>
        <w:t>2024.</w:t>
      </w:r>
    </w:p>
    <w:p w14:paraId="42881770" w14:textId="1899ED13" w:rsidR="00E67411" w:rsidRPr="00F245B6" w:rsidRDefault="00E67411" w:rsidP="00B32C8F">
      <w:pPr>
        <w:rPr>
          <w:rFonts w:asciiTheme="minorHAnsi" w:hAnsiTheme="minorHAnsi" w:cstheme="minorHAnsi"/>
          <w:bCs/>
          <w:sz w:val="22"/>
          <w:szCs w:val="22"/>
        </w:rPr>
      </w:pPr>
      <w:r>
        <w:rPr>
          <w:rFonts w:asciiTheme="minorHAnsi" w:hAnsiTheme="minorHAnsi" w:cstheme="minorHAnsi"/>
          <w:bCs/>
          <w:sz w:val="22"/>
          <w:szCs w:val="22"/>
        </w:rPr>
        <w:t>The post is dependent on the candidate</w:t>
      </w:r>
      <w:r w:rsidR="004A01F7">
        <w:rPr>
          <w:rFonts w:asciiTheme="minorHAnsi" w:hAnsiTheme="minorHAnsi" w:cstheme="minorHAnsi"/>
          <w:bCs/>
          <w:sz w:val="22"/>
          <w:szCs w:val="22"/>
        </w:rPr>
        <w:t>’</w:t>
      </w:r>
      <w:r>
        <w:rPr>
          <w:rFonts w:asciiTheme="minorHAnsi" w:hAnsiTheme="minorHAnsi" w:cstheme="minorHAnsi"/>
          <w:bCs/>
          <w:sz w:val="22"/>
          <w:szCs w:val="22"/>
        </w:rPr>
        <w:t>s successful application on to the</w:t>
      </w:r>
      <w:r w:rsidR="004A01F7">
        <w:rPr>
          <w:rFonts w:asciiTheme="minorHAnsi" w:hAnsiTheme="minorHAnsi" w:cstheme="minorHAnsi"/>
          <w:bCs/>
          <w:sz w:val="22"/>
          <w:szCs w:val="22"/>
        </w:rPr>
        <w:t xml:space="preserve"> </w:t>
      </w:r>
      <w:r w:rsidR="00EF05FF">
        <w:rPr>
          <w:rFonts w:asciiTheme="minorHAnsi" w:hAnsiTheme="minorHAnsi" w:cstheme="minorHAnsi"/>
          <w:bCs/>
          <w:sz w:val="22"/>
          <w:szCs w:val="22"/>
        </w:rPr>
        <w:t>competitive University of Cambridge</w:t>
      </w:r>
      <w:r>
        <w:rPr>
          <w:rFonts w:asciiTheme="minorHAnsi" w:hAnsiTheme="minorHAnsi" w:cstheme="minorHAnsi"/>
          <w:bCs/>
          <w:sz w:val="22"/>
          <w:szCs w:val="22"/>
        </w:rPr>
        <w:t xml:space="preserve"> PGCert/PG Dip programme at ICE in Cambridge. </w:t>
      </w:r>
      <w:r w:rsidR="004A01F7" w:rsidRPr="004A01F7">
        <w:rPr>
          <w:rFonts w:asciiTheme="minorHAnsi" w:hAnsiTheme="minorHAnsi" w:cstheme="minorHAnsi"/>
          <w:bCs/>
          <w:sz w:val="22"/>
          <w:szCs w:val="22"/>
        </w:rPr>
        <w:t>https://www.ice.cam.ac.uk/course/postgraduate-certificate-medical-education</w:t>
      </w:r>
    </w:p>
    <w:p w14:paraId="70998CDF" w14:textId="77777777" w:rsidR="00742985" w:rsidRPr="00F245B6" w:rsidRDefault="00742985" w:rsidP="00B32C8F">
      <w:pPr>
        <w:rPr>
          <w:rFonts w:asciiTheme="minorHAnsi" w:hAnsiTheme="minorHAnsi" w:cstheme="minorHAnsi"/>
          <w:bCs/>
          <w:sz w:val="22"/>
          <w:szCs w:val="22"/>
        </w:rPr>
      </w:pPr>
    </w:p>
    <w:p w14:paraId="24E64E37" w14:textId="32A6DAC3" w:rsidR="00D8317B" w:rsidRPr="00F245B6" w:rsidRDefault="00D8317B" w:rsidP="00D8317B">
      <w:pPr>
        <w:rPr>
          <w:rFonts w:asciiTheme="minorHAnsi" w:hAnsiTheme="minorHAnsi" w:cstheme="minorHAnsi"/>
          <w:sz w:val="22"/>
          <w:szCs w:val="22"/>
        </w:rPr>
      </w:pPr>
      <w:r w:rsidRPr="00F245B6">
        <w:rPr>
          <w:rFonts w:asciiTheme="minorHAnsi" w:hAnsiTheme="minorHAnsi" w:cstheme="minorHAnsi"/>
          <w:sz w:val="22"/>
          <w:szCs w:val="22"/>
        </w:rPr>
        <w:t xml:space="preserve">In this role you will be supported and work closely with the </w:t>
      </w:r>
      <w:r w:rsidR="00390512" w:rsidRPr="00F245B6">
        <w:rPr>
          <w:rFonts w:asciiTheme="minorHAnsi" w:hAnsiTheme="minorHAnsi" w:cstheme="minorHAnsi"/>
          <w:sz w:val="22"/>
          <w:szCs w:val="22"/>
        </w:rPr>
        <w:t>Training hub and local</w:t>
      </w:r>
      <w:r w:rsidR="006F3635">
        <w:rPr>
          <w:rFonts w:asciiTheme="minorHAnsi" w:hAnsiTheme="minorHAnsi" w:cstheme="minorHAnsi"/>
          <w:sz w:val="22"/>
          <w:szCs w:val="22"/>
        </w:rPr>
        <w:t xml:space="preserve"> senior educators across NHS-E</w:t>
      </w:r>
      <w:r w:rsidR="00984CAF">
        <w:rPr>
          <w:rFonts w:asciiTheme="minorHAnsi" w:hAnsiTheme="minorHAnsi" w:cstheme="minorHAnsi"/>
          <w:sz w:val="22"/>
          <w:szCs w:val="22"/>
        </w:rPr>
        <w:t xml:space="preserve"> </w:t>
      </w:r>
      <w:r w:rsidR="004F4C18">
        <w:rPr>
          <w:rFonts w:asciiTheme="minorHAnsi" w:hAnsiTheme="minorHAnsi" w:cstheme="minorHAnsi"/>
          <w:sz w:val="22"/>
          <w:szCs w:val="22"/>
        </w:rPr>
        <w:t xml:space="preserve">to develop </w:t>
      </w:r>
      <w:r w:rsidR="0016365E">
        <w:rPr>
          <w:rFonts w:asciiTheme="minorHAnsi" w:hAnsiTheme="minorHAnsi" w:cstheme="minorHAnsi"/>
          <w:sz w:val="22"/>
          <w:szCs w:val="22"/>
        </w:rPr>
        <w:t>resources</w:t>
      </w:r>
      <w:r w:rsidR="002D4A6B">
        <w:rPr>
          <w:rFonts w:asciiTheme="minorHAnsi" w:hAnsiTheme="minorHAnsi" w:cstheme="minorHAnsi"/>
          <w:sz w:val="22"/>
          <w:szCs w:val="22"/>
        </w:rPr>
        <w:t>, networks and understanding of an educational area agreed</w:t>
      </w:r>
      <w:r w:rsidR="002C6908">
        <w:rPr>
          <w:rFonts w:asciiTheme="minorHAnsi" w:hAnsiTheme="minorHAnsi" w:cstheme="minorHAnsi"/>
          <w:sz w:val="22"/>
          <w:szCs w:val="22"/>
        </w:rPr>
        <w:t xml:space="preserve">. </w:t>
      </w:r>
    </w:p>
    <w:p w14:paraId="31AA27B3" w14:textId="67C1D744" w:rsidR="008E7C38" w:rsidRDefault="008E7C38" w:rsidP="00D8317B">
      <w:pPr>
        <w:rPr>
          <w:rFonts w:asciiTheme="minorHAnsi" w:hAnsiTheme="minorHAnsi" w:cstheme="minorHAnsi"/>
          <w:sz w:val="22"/>
          <w:szCs w:val="22"/>
        </w:rPr>
      </w:pPr>
    </w:p>
    <w:p w14:paraId="7938828E" w14:textId="1063EC50" w:rsidR="00E67411" w:rsidRDefault="00E67411" w:rsidP="00D8317B">
      <w:pPr>
        <w:rPr>
          <w:rFonts w:asciiTheme="minorHAnsi" w:hAnsiTheme="minorHAnsi" w:cstheme="minorHAnsi"/>
          <w:sz w:val="22"/>
          <w:szCs w:val="22"/>
        </w:rPr>
      </w:pPr>
      <w:r>
        <w:rPr>
          <w:rFonts w:asciiTheme="minorHAnsi" w:hAnsiTheme="minorHAnsi" w:cstheme="minorHAnsi"/>
          <w:sz w:val="22"/>
          <w:szCs w:val="22"/>
        </w:rPr>
        <w:t>You will be welcomed into the Training Hub team and connected with mentors and peers. You will be expected to work closely with the project managers, providing regular fixed hours with flexibility as neede</w:t>
      </w:r>
      <w:r w:rsidR="002C6908">
        <w:rPr>
          <w:rFonts w:asciiTheme="minorHAnsi" w:hAnsiTheme="minorHAnsi" w:cstheme="minorHAnsi"/>
          <w:sz w:val="22"/>
          <w:szCs w:val="22"/>
        </w:rPr>
        <w:t xml:space="preserve">d. </w:t>
      </w:r>
    </w:p>
    <w:p w14:paraId="1F553057" w14:textId="77777777" w:rsidR="002C6908" w:rsidRDefault="002C6908" w:rsidP="00D8317B">
      <w:pPr>
        <w:rPr>
          <w:rFonts w:asciiTheme="minorHAnsi" w:hAnsiTheme="minorHAnsi" w:cstheme="minorHAnsi"/>
          <w:sz w:val="22"/>
          <w:szCs w:val="22"/>
        </w:rPr>
      </w:pPr>
    </w:p>
    <w:p w14:paraId="5CFF8AD3" w14:textId="1DCD5325" w:rsidR="00F1001A" w:rsidRDefault="002C6908" w:rsidP="00D8317B">
      <w:pPr>
        <w:rPr>
          <w:rFonts w:asciiTheme="minorHAnsi" w:hAnsiTheme="minorHAnsi" w:cstheme="minorHAnsi"/>
          <w:sz w:val="22"/>
          <w:szCs w:val="22"/>
        </w:rPr>
      </w:pPr>
      <w:r>
        <w:rPr>
          <w:rFonts w:asciiTheme="minorHAnsi" w:hAnsiTheme="minorHAnsi" w:cstheme="minorHAnsi"/>
          <w:sz w:val="22"/>
          <w:szCs w:val="22"/>
        </w:rPr>
        <w:t xml:space="preserve">We will agree project aims, objectives and deliverables at the start of the post, and review these regularly with you. </w:t>
      </w:r>
      <w:r w:rsidR="00E67411">
        <w:rPr>
          <w:rFonts w:asciiTheme="minorHAnsi" w:hAnsiTheme="minorHAnsi" w:cstheme="minorHAnsi"/>
          <w:sz w:val="22"/>
          <w:szCs w:val="22"/>
        </w:rPr>
        <w:t xml:space="preserve">You will be </w:t>
      </w:r>
      <w:r w:rsidR="006F3635">
        <w:rPr>
          <w:rFonts w:asciiTheme="minorHAnsi" w:hAnsiTheme="minorHAnsi" w:cstheme="minorHAnsi"/>
          <w:sz w:val="22"/>
          <w:szCs w:val="22"/>
        </w:rPr>
        <w:t>offered an induction and regular check in meetings</w:t>
      </w:r>
      <w:r w:rsidR="00D9005F">
        <w:rPr>
          <w:rFonts w:asciiTheme="minorHAnsi" w:hAnsiTheme="minorHAnsi" w:cstheme="minorHAnsi"/>
          <w:sz w:val="22"/>
          <w:szCs w:val="22"/>
        </w:rPr>
        <w:t xml:space="preserve"> and mentoring as you work</w:t>
      </w:r>
      <w:r w:rsidR="006F3635">
        <w:rPr>
          <w:rFonts w:asciiTheme="minorHAnsi" w:hAnsiTheme="minorHAnsi" w:cstheme="minorHAnsi"/>
          <w:sz w:val="22"/>
          <w:szCs w:val="22"/>
        </w:rPr>
        <w:t xml:space="preserve"> independently and remotely to deliver the</w:t>
      </w:r>
      <w:r w:rsidR="00156A12">
        <w:rPr>
          <w:rFonts w:asciiTheme="minorHAnsi" w:hAnsiTheme="minorHAnsi" w:cstheme="minorHAnsi"/>
          <w:sz w:val="22"/>
          <w:szCs w:val="22"/>
        </w:rPr>
        <w:t xml:space="preserve"> agreed</w:t>
      </w:r>
      <w:r w:rsidR="006F3635">
        <w:rPr>
          <w:rFonts w:asciiTheme="minorHAnsi" w:hAnsiTheme="minorHAnsi" w:cstheme="minorHAnsi"/>
          <w:sz w:val="22"/>
          <w:szCs w:val="22"/>
        </w:rPr>
        <w:t xml:space="preserve"> project aims. </w:t>
      </w:r>
      <w:r w:rsidR="00F93D6B">
        <w:rPr>
          <w:rFonts w:asciiTheme="minorHAnsi" w:hAnsiTheme="minorHAnsi" w:cstheme="minorHAnsi"/>
          <w:sz w:val="22"/>
          <w:szCs w:val="22"/>
        </w:rPr>
        <w:t xml:space="preserve">You will be expected to </w:t>
      </w:r>
      <w:r w:rsidR="00C80A00">
        <w:rPr>
          <w:rFonts w:asciiTheme="minorHAnsi" w:hAnsiTheme="minorHAnsi" w:cstheme="minorHAnsi"/>
          <w:sz w:val="22"/>
          <w:szCs w:val="22"/>
        </w:rPr>
        <w:t>undertake</w:t>
      </w:r>
      <w:r w:rsidR="00973559">
        <w:rPr>
          <w:rFonts w:asciiTheme="minorHAnsi" w:hAnsiTheme="minorHAnsi" w:cstheme="minorHAnsi"/>
          <w:sz w:val="22"/>
          <w:szCs w:val="22"/>
        </w:rPr>
        <w:t xml:space="preserve"> the </w:t>
      </w:r>
      <w:r w:rsidR="007053AE">
        <w:rPr>
          <w:rFonts w:asciiTheme="minorHAnsi" w:hAnsiTheme="minorHAnsi" w:cstheme="minorHAnsi"/>
          <w:sz w:val="22"/>
          <w:szCs w:val="22"/>
        </w:rPr>
        <w:t xml:space="preserve">PGCert study days and </w:t>
      </w:r>
      <w:proofErr w:type="gramStart"/>
      <w:r w:rsidR="007053AE">
        <w:rPr>
          <w:rFonts w:asciiTheme="minorHAnsi" w:hAnsiTheme="minorHAnsi" w:cstheme="minorHAnsi"/>
          <w:sz w:val="22"/>
          <w:szCs w:val="22"/>
        </w:rPr>
        <w:t>course</w:t>
      </w:r>
      <w:r w:rsidR="003F0D04">
        <w:rPr>
          <w:rFonts w:asciiTheme="minorHAnsi" w:hAnsiTheme="minorHAnsi" w:cstheme="minorHAnsi"/>
          <w:sz w:val="22"/>
          <w:szCs w:val="22"/>
        </w:rPr>
        <w:t>-</w:t>
      </w:r>
      <w:r w:rsidR="007053AE">
        <w:rPr>
          <w:rFonts w:asciiTheme="minorHAnsi" w:hAnsiTheme="minorHAnsi" w:cstheme="minorHAnsi"/>
          <w:sz w:val="22"/>
          <w:szCs w:val="22"/>
        </w:rPr>
        <w:t>work</w:t>
      </w:r>
      <w:proofErr w:type="gramEnd"/>
      <w:r w:rsidR="007053AE">
        <w:rPr>
          <w:rFonts w:asciiTheme="minorHAnsi" w:hAnsiTheme="minorHAnsi" w:cstheme="minorHAnsi"/>
          <w:sz w:val="22"/>
          <w:szCs w:val="22"/>
        </w:rPr>
        <w:t xml:space="preserve"> </w:t>
      </w:r>
      <w:r w:rsidR="00F1001A">
        <w:rPr>
          <w:rFonts w:asciiTheme="minorHAnsi" w:hAnsiTheme="minorHAnsi" w:cstheme="minorHAnsi"/>
          <w:sz w:val="22"/>
          <w:szCs w:val="22"/>
        </w:rPr>
        <w:t>additionally</w:t>
      </w:r>
      <w:r w:rsidR="007053AE">
        <w:rPr>
          <w:rFonts w:asciiTheme="minorHAnsi" w:hAnsiTheme="minorHAnsi" w:cstheme="minorHAnsi"/>
          <w:sz w:val="22"/>
          <w:szCs w:val="22"/>
        </w:rPr>
        <w:t xml:space="preserve"> in your own time</w:t>
      </w:r>
      <w:r w:rsidR="003F0D04">
        <w:rPr>
          <w:rFonts w:asciiTheme="minorHAnsi" w:hAnsiTheme="minorHAnsi" w:cstheme="minorHAnsi"/>
          <w:sz w:val="22"/>
          <w:szCs w:val="22"/>
        </w:rPr>
        <w:t xml:space="preserve"> (estimated to be around 300 hours of </w:t>
      </w:r>
      <w:r w:rsidR="00FF58C9">
        <w:rPr>
          <w:rFonts w:asciiTheme="minorHAnsi" w:hAnsiTheme="minorHAnsi" w:cstheme="minorHAnsi"/>
          <w:sz w:val="22"/>
          <w:szCs w:val="22"/>
        </w:rPr>
        <w:t>study over the year for a 30 credit course</w:t>
      </w:r>
      <w:r w:rsidR="00C80A00">
        <w:rPr>
          <w:rFonts w:asciiTheme="minorHAnsi" w:hAnsiTheme="minorHAnsi" w:cstheme="minorHAnsi"/>
          <w:sz w:val="22"/>
          <w:szCs w:val="22"/>
        </w:rPr>
        <w:t xml:space="preserve">, </w:t>
      </w:r>
      <w:r w:rsidR="00F1001A">
        <w:rPr>
          <w:rFonts w:asciiTheme="minorHAnsi" w:hAnsiTheme="minorHAnsi" w:cstheme="minorHAnsi"/>
          <w:sz w:val="22"/>
          <w:szCs w:val="22"/>
        </w:rPr>
        <w:t>much of which will be relevant to, and inform, the work you are doing within your project area</w:t>
      </w:r>
      <w:r w:rsidR="00FF58C9">
        <w:rPr>
          <w:rFonts w:asciiTheme="minorHAnsi" w:hAnsiTheme="minorHAnsi" w:cstheme="minorHAnsi"/>
          <w:sz w:val="22"/>
          <w:szCs w:val="22"/>
        </w:rPr>
        <w:t>)</w:t>
      </w:r>
      <w:r w:rsidR="00F1001A">
        <w:rPr>
          <w:rFonts w:asciiTheme="minorHAnsi" w:hAnsiTheme="minorHAnsi" w:cstheme="minorHAnsi"/>
          <w:sz w:val="22"/>
          <w:szCs w:val="22"/>
        </w:rPr>
        <w:t xml:space="preserve">. </w:t>
      </w:r>
    </w:p>
    <w:p w14:paraId="16AD46DC" w14:textId="2BEDCDDE" w:rsidR="00E67411" w:rsidRDefault="00F1001A" w:rsidP="00D8317B">
      <w:pPr>
        <w:rPr>
          <w:rFonts w:asciiTheme="minorHAnsi" w:hAnsiTheme="minorHAnsi" w:cstheme="minorHAnsi"/>
          <w:sz w:val="22"/>
          <w:szCs w:val="22"/>
        </w:rPr>
      </w:pPr>
      <w:r w:rsidRPr="00F1001A">
        <w:rPr>
          <w:rFonts w:asciiTheme="minorHAnsi" w:hAnsiTheme="minorHAnsi" w:cstheme="minorHAnsi"/>
          <w:sz w:val="22"/>
          <w:szCs w:val="22"/>
        </w:rPr>
        <w:t>https://www.ice.cam.ac.uk/course/postgraduate-certificate-medical-education</w:t>
      </w:r>
    </w:p>
    <w:p w14:paraId="53F15408" w14:textId="6A5D73AF" w:rsidR="00D9005F" w:rsidRDefault="00D9005F" w:rsidP="00D8317B">
      <w:pPr>
        <w:rPr>
          <w:rFonts w:asciiTheme="minorHAnsi" w:hAnsiTheme="minorHAnsi" w:cstheme="minorHAnsi"/>
          <w:sz w:val="22"/>
          <w:szCs w:val="22"/>
        </w:rPr>
      </w:pPr>
    </w:p>
    <w:p w14:paraId="51750EF4" w14:textId="4E6B2CDF" w:rsidR="002C6908" w:rsidRDefault="002C6908" w:rsidP="00D8317B">
      <w:pPr>
        <w:rPr>
          <w:rFonts w:asciiTheme="minorHAnsi" w:hAnsiTheme="minorHAnsi" w:cstheme="minorHAnsi"/>
          <w:sz w:val="22"/>
          <w:szCs w:val="22"/>
        </w:rPr>
      </w:pPr>
      <w:r>
        <w:rPr>
          <w:rFonts w:asciiTheme="minorHAnsi" w:hAnsiTheme="minorHAnsi" w:cstheme="minorHAnsi"/>
          <w:sz w:val="22"/>
          <w:szCs w:val="22"/>
        </w:rPr>
        <w:t>We have 2 project priorities</w:t>
      </w:r>
      <w:r w:rsidR="007F011D">
        <w:rPr>
          <w:rFonts w:asciiTheme="minorHAnsi" w:hAnsiTheme="minorHAnsi" w:cstheme="minorHAnsi"/>
          <w:sz w:val="22"/>
          <w:szCs w:val="22"/>
        </w:rPr>
        <w:t xml:space="preserve"> outlined below</w:t>
      </w:r>
      <w:r>
        <w:rPr>
          <w:rFonts w:asciiTheme="minorHAnsi" w:hAnsiTheme="minorHAnsi" w:cstheme="minorHAnsi"/>
          <w:sz w:val="22"/>
          <w:szCs w:val="22"/>
        </w:rPr>
        <w:t xml:space="preserve">, which we are recruiting to for September 24. </w:t>
      </w:r>
    </w:p>
    <w:p w14:paraId="023BF427" w14:textId="77777777" w:rsidR="00904FBC" w:rsidRPr="00F245B6" w:rsidRDefault="00904FBC" w:rsidP="00904FBC">
      <w:pPr>
        <w:rPr>
          <w:rFonts w:asciiTheme="minorHAnsi" w:hAnsiTheme="minorHAnsi" w:cstheme="minorHAnsi"/>
          <w:b/>
          <w:sz w:val="22"/>
          <w:szCs w:val="22"/>
        </w:rPr>
      </w:pPr>
      <w:r w:rsidRPr="00F245B6">
        <w:rPr>
          <w:rFonts w:asciiTheme="minorHAnsi" w:hAnsiTheme="minorHAnsi" w:cstheme="minorHAnsi"/>
          <w:b/>
          <w:sz w:val="22"/>
          <w:szCs w:val="22"/>
        </w:rPr>
        <w:t>Payment and Timeframes</w:t>
      </w:r>
    </w:p>
    <w:p w14:paraId="51122EF8" w14:textId="36EF6622" w:rsidR="00904FBC" w:rsidRPr="009111B9" w:rsidRDefault="00904FBC" w:rsidP="00904FBC">
      <w:pPr>
        <w:rPr>
          <w:rFonts w:asciiTheme="minorHAnsi" w:hAnsiTheme="minorHAnsi" w:cstheme="minorHAnsi"/>
          <w:sz w:val="22"/>
          <w:szCs w:val="22"/>
        </w:rPr>
      </w:pPr>
      <w:r w:rsidRPr="00904FBC">
        <w:rPr>
          <w:rFonts w:asciiTheme="minorHAnsi" w:hAnsiTheme="minorHAnsi" w:cstheme="minorHAnsi"/>
          <w:sz w:val="22"/>
          <w:szCs w:val="22"/>
        </w:rPr>
        <w:t xml:space="preserve">Each </w:t>
      </w:r>
      <w:r w:rsidR="00F1001A">
        <w:rPr>
          <w:rFonts w:asciiTheme="minorHAnsi" w:hAnsiTheme="minorHAnsi" w:cstheme="minorHAnsi"/>
          <w:sz w:val="22"/>
          <w:szCs w:val="22"/>
        </w:rPr>
        <w:t>education fellow is expected to be available for</w:t>
      </w:r>
      <w:r w:rsidRPr="00904FBC">
        <w:rPr>
          <w:rFonts w:asciiTheme="minorHAnsi" w:hAnsiTheme="minorHAnsi" w:cstheme="minorHAnsi"/>
          <w:sz w:val="22"/>
          <w:szCs w:val="22"/>
        </w:rPr>
        <w:t xml:space="preserve"> 1 session a week, ideally to be worked on a Tuesday, with flexibility.</w:t>
      </w:r>
      <w:r>
        <w:rPr>
          <w:rFonts w:asciiTheme="minorHAnsi" w:hAnsiTheme="minorHAnsi" w:cstheme="minorHAnsi"/>
          <w:sz w:val="22"/>
          <w:szCs w:val="22"/>
        </w:rPr>
        <w:t xml:space="preserve"> </w:t>
      </w:r>
    </w:p>
    <w:p w14:paraId="41A0BFC8" w14:textId="77777777" w:rsidR="00904FBC" w:rsidRPr="00F245B6" w:rsidRDefault="00904FBC" w:rsidP="00904FBC">
      <w:pPr>
        <w:spacing w:after="200" w:line="276" w:lineRule="auto"/>
        <w:contextualSpacing/>
        <w:rPr>
          <w:rFonts w:asciiTheme="minorHAnsi" w:hAnsiTheme="minorHAnsi" w:cstheme="minorHAnsi"/>
          <w:sz w:val="22"/>
          <w:szCs w:val="22"/>
        </w:rPr>
      </w:pPr>
    </w:p>
    <w:p w14:paraId="12C7E57E" w14:textId="5B82EC26" w:rsidR="009C4844" w:rsidRDefault="00904FBC" w:rsidP="00390A45">
      <w:pPr>
        <w:spacing w:after="200" w:line="276" w:lineRule="auto"/>
        <w:contextualSpacing/>
        <w:rPr>
          <w:rFonts w:asciiTheme="minorHAnsi" w:hAnsiTheme="minorHAnsi" w:cstheme="minorHAnsi"/>
          <w:b/>
          <w:bCs/>
          <w:sz w:val="22"/>
          <w:szCs w:val="22"/>
        </w:rPr>
      </w:pPr>
      <w:r w:rsidRPr="00F245B6">
        <w:rPr>
          <w:rFonts w:asciiTheme="minorHAnsi" w:hAnsiTheme="minorHAnsi" w:cstheme="minorHAnsi"/>
          <w:b/>
          <w:bCs/>
          <w:sz w:val="22"/>
          <w:szCs w:val="22"/>
        </w:rPr>
        <w:t>The role summary is not intended to be an exhaustive list of duties, it aims to highlight the main responsibilities of the post.</w:t>
      </w:r>
      <w:r w:rsidR="009C4844">
        <w:rPr>
          <w:rFonts w:asciiTheme="minorHAnsi" w:hAnsiTheme="minorHAnsi" w:cstheme="minorHAnsi"/>
          <w:b/>
          <w:bCs/>
          <w:sz w:val="22"/>
          <w:szCs w:val="22"/>
        </w:rPr>
        <w:br w:type="page"/>
      </w:r>
    </w:p>
    <w:p w14:paraId="6B6F15AC" w14:textId="666979B6" w:rsidR="009C4844" w:rsidRDefault="002C6908" w:rsidP="009C4844">
      <w:pPr>
        <w:rPr>
          <w:rFonts w:asciiTheme="minorHAnsi" w:hAnsiTheme="minorHAnsi" w:cstheme="minorHAnsi"/>
          <w:sz w:val="22"/>
          <w:szCs w:val="22"/>
        </w:rPr>
      </w:pPr>
      <w:r w:rsidRPr="002C6908">
        <w:rPr>
          <w:rFonts w:asciiTheme="minorHAnsi" w:hAnsiTheme="minorHAnsi" w:cstheme="minorHAnsi"/>
          <w:b/>
          <w:bCs/>
          <w:sz w:val="22"/>
          <w:szCs w:val="22"/>
        </w:rPr>
        <w:t>Support to Settle</w:t>
      </w:r>
      <w:r w:rsidRPr="00904FBC">
        <w:rPr>
          <w:rFonts w:asciiTheme="minorHAnsi" w:hAnsiTheme="minorHAnsi" w:cstheme="minorHAnsi"/>
          <w:b/>
          <w:sz w:val="22"/>
          <w:szCs w:val="22"/>
        </w:rPr>
        <w:t xml:space="preserve"> </w:t>
      </w:r>
      <w:r w:rsidR="00904FBC" w:rsidRPr="00904FBC">
        <w:rPr>
          <w:rFonts w:asciiTheme="minorHAnsi" w:hAnsiTheme="minorHAnsi" w:cstheme="minorHAnsi"/>
          <w:b/>
          <w:bCs/>
          <w:sz w:val="22"/>
          <w:szCs w:val="22"/>
        </w:rPr>
        <w:t>Project</w:t>
      </w:r>
    </w:p>
    <w:p w14:paraId="3C54B66B" w14:textId="77777777" w:rsidR="009C4844" w:rsidRDefault="002C6908" w:rsidP="009C4844">
      <w:pPr>
        <w:rPr>
          <w:rFonts w:asciiTheme="minorHAnsi" w:hAnsiTheme="minorHAnsi" w:cstheme="minorHAnsi"/>
          <w:sz w:val="22"/>
          <w:szCs w:val="22"/>
        </w:rPr>
      </w:pPr>
      <w:r>
        <w:rPr>
          <w:rFonts w:asciiTheme="minorHAnsi" w:hAnsiTheme="minorHAnsi" w:cstheme="minorHAnsi"/>
          <w:sz w:val="22"/>
          <w:szCs w:val="22"/>
        </w:rPr>
        <w:t xml:space="preserve">With many new GPs, and more national and international movement of staff, the need to help clinicians settle locally and build networks is essential for wellbeing, </w:t>
      </w:r>
      <w:proofErr w:type="gramStart"/>
      <w:r>
        <w:rPr>
          <w:rFonts w:asciiTheme="minorHAnsi" w:hAnsiTheme="minorHAnsi" w:cstheme="minorHAnsi"/>
          <w:sz w:val="22"/>
          <w:szCs w:val="22"/>
        </w:rPr>
        <w:t>retention</w:t>
      </w:r>
      <w:proofErr w:type="gramEnd"/>
      <w:r>
        <w:rPr>
          <w:rFonts w:asciiTheme="minorHAnsi" w:hAnsiTheme="minorHAnsi" w:cstheme="minorHAnsi"/>
          <w:sz w:val="22"/>
          <w:szCs w:val="22"/>
        </w:rPr>
        <w:t xml:space="preserve"> and effective professional development. </w:t>
      </w:r>
    </w:p>
    <w:p w14:paraId="711BB766" w14:textId="3AED941A" w:rsidR="009C4844" w:rsidRDefault="002C6908" w:rsidP="009C4844">
      <w:pPr>
        <w:rPr>
          <w:rFonts w:asciiTheme="minorHAnsi" w:hAnsiTheme="minorHAnsi" w:cstheme="minorHAnsi"/>
          <w:sz w:val="22"/>
          <w:szCs w:val="22"/>
        </w:rPr>
      </w:pPr>
      <w:r w:rsidRPr="009C4844">
        <w:rPr>
          <w:rFonts w:asciiTheme="minorHAnsi" w:hAnsiTheme="minorHAnsi" w:cstheme="minorHAnsi"/>
          <w:sz w:val="22"/>
          <w:szCs w:val="22"/>
        </w:rPr>
        <w:t>There is much work going on in individual areas</w:t>
      </w:r>
      <w:r w:rsidR="000C0822">
        <w:rPr>
          <w:rFonts w:asciiTheme="minorHAnsi" w:hAnsiTheme="minorHAnsi" w:cstheme="minorHAnsi"/>
          <w:sz w:val="22"/>
          <w:szCs w:val="22"/>
        </w:rPr>
        <w:t xml:space="preserve">, </w:t>
      </w:r>
      <w:r w:rsidR="00DB5A79">
        <w:rPr>
          <w:rFonts w:asciiTheme="minorHAnsi" w:hAnsiTheme="minorHAnsi" w:cstheme="minorHAnsi"/>
          <w:sz w:val="22"/>
          <w:szCs w:val="22"/>
        </w:rPr>
        <w:t xml:space="preserve">at different career stages (GP trainee, ST1, international recruitment, </w:t>
      </w:r>
      <w:r w:rsidR="00715083">
        <w:rPr>
          <w:rFonts w:asciiTheme="minorHAnsi" w:hAnsiTheme="minorHAnsi" w:cstheme="minorHAnsi"/>
          <w:sz w:val="22"/>
          <w:szCs w:val="22"/>
        </w:rPr>
        <w:t>GP fellowships,</w:t>
      </w:r>
      <w:r w:rsidR="005808EE">
        <w:rPr>
          <w:rFonts w:asciiTheme="minorHAnsi" w:hAnsiTheme="minorHAnsi" w:cstheme="minorHAnsi"/>
          <w:sz w:val="22"/>
          <w:szCs w:val="22"/>
        </w:rPr>
        <w:t xml:space="preserve"> </w:t>
      </w:r>
      <w:r w:rsidR="00E55F30">
        <w:rPr>
          <w:rFonts w:asciiTheme="minorHAnsi" w:hAnsiTheme="minorHAnsi" w:cstheme="minorHAnsi"/>
          <w:sz w:val="22"/>
          <w:szCs w:val="22"/>
        </w:rPr>
        <w:t>return to practice)</w:t>
      </w:r>
    </w:p>
    <w:p w14:paraId="0223A6E7" w14:textId="77777777" w:rsidR="00E55F30" w:rsidRDefault="00E55F30" w:rsidP="009C4844">
      <w:pPr>
        <w:rPr>
          <w:rFonts w:asciiTheme="minorHAnsi" w:hAnsiTheme="minorHAnsi" w:cstheme="minorHAnsi"/>
          <w:sz w:val="22"/>
          <w:szCs w:val="22"/>
        </w:rPr>
      </w:pPr>
    </w:p>
    <w:p w14:paraId="5CE6B6B6" w14:textId="77777777" w:rsidR="00AE03C4" w:rsidRDefault="002C6908" w:rsidP="009C4844">
      <w:pPr>
        <w:rPr>
          <w:rFonts w:asciiTheme="minorHAnsi" w:hAnsiTheme="minorHAnsi" w:cstheme="minorHAnsi"/>
          <w:sz w:val="22"/>
          <w:szCs w:val="22"/>
        </w:rPr>
      </w:pPr>
      <w:r>
        <w:rPr>
          <w:rFonts w:asciiTheme="minorHAnsi" w:hAnsiTheme="minorHAnsi" w:cstheme="minorHAnsi"/>
          <w:sz w:val="22"/>
          <w:szCs w:val="22"/>
        </w:rPr>
        <w:t xml:space="preserve">This project will look at best practice and local networks, building on the work done by the </w:t>
      </w:r>
      <w:proofErr w:type="gramStart"/>
      <w:r>
        <w:rPr>
          <w:rFonts w:asciiTheme="minorHAnsi" w:hAnsiTheme="minorHAnsi" w:cstheme="minorHAnsi"/>
          <w:sz w:val="22"/>
          <w:szCs w:val="22"/>
        </w:rPr>
        <w:t>Training</w:t>
      </w:r>
      <w:proofErr w:type="gramEnd"/>
      <w:r>
        <w:rPr>
          <w:rFonts w:asciiTheme="minorHAnsi" w:hAnsiTheme="minorHAnsi" w:cstheme="minorHAnsi"/>
          <w:sz w:val="22"/>
          <w:szCs w:val="22"/>
        </w:rPr>
        <w:t xml:space="preserve"> </w:t>
      </w:r>
    </w:p>
    <w:p w14:paraId="73255FC3" w14:textId="2DB2BF81" w:rsidR="009C4844" w:rsidRDefault="002C6908" w:rsidP="009C4844">
      <w:pPr>
        <w:rPr>
          <w:rFonts w:asciiTheme="minorHAnsi" w:hAnsiTheme="minorHAnsi" w:cstheme="minorHAnsi"/>
          <w:sz w:val="22"/>
          <w:szCs w:val="22"/>
        </w:rPr>
      </w:pPr>
      <w:r>
        <w:rPr>
          <w:rFonts w:asciiTheme="minorHAnsi" w:hAnsiTheme="minorHAnsi" w:cstheme="minorHAnsi"/>
          <w:sz w:val="22"/>
          <w:szCs w:val="22"/>
        </w:rPr>
        <w:t xml:space="preserve">Hub and NHS-E in induction, welcome and support for new to area clinicians. </w:t>
      </w:r>
      <w:r w:rsidR="00AE03C4">
        <w:rPr>
          <w:rFonts w:asciiTheme="minorHAnsi" w:hAnsiTheme="minorHAnsi" w:cstheme="minorHAnsi"/>
          <w:sz w:val="22"/>
          <w:szCs w:val="22"/>
        </w:rPr>
        <w:t xml:space="preserve">This will tie in with the equality and diversity </w:t>
      </w:r>
      <w:r w:rsidR="00A824E7">
        <w:rPr>
          <w:rFonts w:asciiTheme="minorHAnsi" w:hAnsiTheme="minorHAnsi" w:cstheme="minorHAnsi"/>
          <w:sz w:val="22"/>
          <w:szCs w:val="22"/>
        </w:rPr>
        <w:t>work that is a priority for the Training Hub</w:t>
      </w:r>
      <w:r w:rsidR="00F06E09">
        <w:rPr>
          <w:rFonts w:asciiTheme="minorHAnsi" w:hAnsiTheme="minorHAnsi" w:cstheme="minorHAnsi"/>
          <w:sz w:val="22"/>
          <w:szCs w:val="22"/>
        </w:rPr>
        <w:t xml:space="preserve"> to </w:t>
      </w:r>
      <w:r w:rsidR="0015385A">
        <w:rPr>
          <w:rFonts w:asciiTheme="minorHAnsi" w:hAnsiTheme="minorHAnsi" w:cstheme="minorHAnsi"/>
          <w:sz w:val="22"/>
          <w:szCs w:val="22"/>
        </w:rPr>
        <w:t>identify</w:t>
      </w:r>
      <w:r w:rsidR="00F06E09">
        <w:rPr>
          <w:rFonts w:asciiTheme="minorHAnsi" w:hAnsiTheme="minorHAnsi" w:cstheme="minorHAnsi"/>
          <w:sz w:val="22"/>
          <w:szCs w:val="22"/>
        </w:rPr>
        <w:t xml:space="preserve"> and remove barriers </w:t>
      </w:r>
      <w:r w:rsidR="0015385A">
        <w:rPr>
          <w:rFonts w:asciiTheme="minorHAnsi" w:hAnsiTheme="minorHAnsi" w:cstheme="minorHAnsi"/>
          <w:sz w:val="22"/>
          <w:szCs w:val="22"/>
        </w:rPr>
        <w:t>which prevent individuals from</w:t>
      </w:r>
      <w:r w:rsidR="00F06E09">
        <w:rPr>
          <w:rFonts w:asciiTheme="minorHAnsi" w:hAnsiTheme="minorHAnsi" w:cstheme="minorHAnsi"/>
          <w:sz w:val="22"/>
          <w:szCs w:val="22"/>
        </w:rPr>
        <w:t xml:space="preserve"> support and resource</w:t>
      </w:r>
      <w:r w:rsidR="008C0D36">
        <w:rPr>
          <w:rFonts w:asciiTheme="minorHAnsi" w:hAnsiTheme="minorHAnsi" w:cstheme="minorHAnsi"/>
          <w:sz w:val="22"/>
          <w:szCs w:val="22"/>
        </w:rPr>
        <w:t xml:space="preserve">s. </w:t>
      </w:r>
    </w:p>
    <w:p w14:paraId="01B899F1" w14:textId="77777777" w:rsidR="00AE03C4" w:rsidRDefault="00AE03C4" w:rsidP="009C4844">
      <w:pPr>
        <w:rPr>
          <w:rFonts w:asciiTheme="minorHAnsi" w:hAnsiTheme="minorHAnsi" w:cstheme="minorHAnsi"/>
          <w:sz w:val="22"/>
          <w:szCs w:val="22"/>
        </w:rPr>
      </w:pPr>
    </w:p>
    <w:p w14:paraId="38499AB3" w14:textId="19FC5E41" w:rsidR="002C6908" w:rsidRDefault="002C6908" w:rsidP="009C4844">
      <w:pPr>
        <w:rPr>
          <w:rFonts w:asciiTheme="minorHAnsi" w:hAnsiTheme="minorHAnsi" w:cstheme="minorHAnsi"/>
          <w:sz w:val="22"/>
          <w:szCs w:val="22"/>
        </w:rPr>
      </w:pPr>
      <w:r>
        <w:rPr>
          <w:rFonts w:asciiTheme="minorHAnsi" w:hAnsiTheme="minorHAnsi" w:cstheme="minorHAnsi"/>
          <w:sz w:val="22"/>
          <w:szCs w:val="22"/>
        </w:rPr>
        <w:t xml:space="preserve">The successful applicant will bring recent lived experience in settling in C&amp;P to the </w:t>
      </w:r>
      <w:proofErr w:type="gramStart"/>
      <w:r>
        <w:rPr>
          <w:rFonts w:asciiTheme="minorHAnsi" w:hAnsiTheme="minorHAnsi" w:cstheme="minorHAnsi"/>
          <w:sz w:val="22"/>
          <w:szCs w:val="22"/>
        </w:rPr>
        <w:t>project, and</w:t>
      </w:r>
      <w:proofErr w:type="gramEnd"/>
      <w:r>
        <w:rPr>
          <w:rFonts w:asciiTheme="minorHAnsi" w:hAnsiTheme="minorHAnsi" w:cstheme="minorHAnsi"/>
          <w:sz w:val="22"/>
          <w:szCs w:val="22"/>
        </w:rPr>
        <w:t xml:space="preserve"> help define the scope. </w:t>
      </w:r>
    </w:p>
    <w:p w14:paraId="1AA40E5E" w14:textId="77777777" w:rsidR="009C4844" w:rsidRPr="009C4844" w:rsidRDefault="009C4844" w:rsidP="009C4844">
      <w:pPr>
        <w:rPr>
          <w:rFonts w:asciiTheme="minorHAnsi" w:hAnsiTheme="minorHAnsi" w:cstheme="minorHAnsi"/>
          <w:sz w:val="22"/>
          <w:szCs w:val="22"/>
        </w:rPr>
      </w:pPr>
    </w:p>
    <w:p w14:paraId="1E838910" w14:textId="18FF9A57" w:rsidR="00002D78" w:rsidRPr="006A67EE" w:rsidRDefault="00714C6A" w:rsidP="006A67EE">
      <w:pPr>
        <w:rPr>
          <w:rFonts w:asciiTheme="minorHAnsi" w:hAnsiTheme="minorHAnsi" w:cstheme="minorHAnsi"/>
          <w:sz w:val="22"/>
          <w:szCs w:val="22"/>
        </w:rPr>
      </w:pPr>
      <w:r w:rsidRPr="00714C6A">
        <w:rPr>
          <w:rFonts w:asciiTheme="minorHAnsi" w:hAnsiTheme="minorHAnsi" w:cstheme="minorHAnsi"/>
          <w:sz w:val="22"/>
          <w:szCs w:val="22"/>
        </w:rPr>
        <w:t xml:space="preserve">The successful candidate will work </w:t>
      </w:r>
      <w:r w:rsidR="006A67EE">
        <w:rPr>
          <w:rFonts w:asciiTheme="minorHAnsi" w:hAnsiTheme="minorHAnsi" w:cstheme="minorHAnsi"/>
          <w:sz w:val="22"/>
          <w:szCs w:val="22"/>
        </w:rPr>
        <w:t xml:space="preserve">closely </w:t>
      </w:r>
      <w:r w:rsidRPr="00714C6A">
        <w:rPr>
          <w:rFonts w:asciiTheme="minorHAnsi" w:hAnsiTheme="minorHAnsi" w:cstheme="minorHAnsi"/>
          <w:sz w:val="22"/>
          <w:szCs w:val="22"/>
        </w:rPr>
        <w:t xml:space="preserve">with </w:t>
      </w:r>
    </w:p>
    <w:p w14:paraId="4318DD94" w14:textId="77777777" w:rsidR="00002D78" w:rsidRDefault="00714C6A" w:rsidP="00002D78">
      <w:pPr>
        <w:pStyle w:val="ListParagraph"/>
        <w:ind w:left="1440"/>
        <w:rPr>
          <w:rFonts w:asciiTheme="minorHAnsi" w:hAnsiTheme="minorHAnsi" w:cstheme="minorHAnsi"/>
          <w:sz w:val="22"/>
          <w:szCs w:val="22"/>
        </w:rPr>
      </w:pPr>
      <w:r w:rsidRPr="00714C6A">
        <w:rPr>
          <w:rFonts w:asciiTheme="minorHAnsi" w:hAnsiTheme="minorHAnsi" w:cstheme="minorHAnsi"/>
          <w:sz w:val="22"/>
          <w:szCs w:val="22"/>
        </w:rPr>
        <w:t>Jo Jones</w:t>
      </w:r>
      <w:r>
        <w:rPr>
          <w:rFonts w:asciiTheme="minorHAnsi" w:hAnsiTheme="minorHAnsi" w:cstheme="minorHAnsi"/>
          <w:sz w:val="22"/>
          <w:szCs w:val="22"/>
        </w:rPr>
        <w:t>, project manager and</w:t>
      </w:r>
      <w:r w:rsidRPr="00714C6A">
        <w:rPr>
          <w:rFonts w:asciiTheme="minorHAnsi" w:hAnsiTheme="minorHAnsi" w:cstheme="minorHAnsi"/>
          <w:sz w:val="22"/>
          <w:szCs w:val="22"/>
        </w:rPr>
        <w:t xml:space="preserve"> EDI lead, </w:t>
      </w:r>
    </w:p>
    <w:p w14:paraId="124EEC9A" w14:textId="391F164F" w:rsidR="00714C6A" w:rsidRPr="00714C6A" w:rsidRDefault="00714C6A" w:rsidP="00002D78">
      <w:pPr>
        <w:pStyle w:val="ListParagraph"/>
        <w:ind w:left="1440"/>
        <w:rPr>
          <w:rFonts w:asciiTheme="minorHAnsi" w:hAnsiTheme="minorHAnsi" w:cstheme="minorHAnsi"/>
          <w:sz w:val="22"/>
          <w:szCs w:val="22"/>
        </w:rPr>
      </w:pPr>
      <w:r w:rsidRPr="00714C6A">
        <w:rPr>
          <w:rFonts w:asciiTheme="minorHAnsi" w:hAnsiTheme="minorHAnsi" w:cstheme="minorHAnsi"/>
          <w:sz w:val="22"/>
          <w:szCs w:val="22"/>
        </w:rPr>
        <w:t xml:space="preserve">Emma </w:t>
      </w:r>
      <w:r w:rsidR="00002D78">
        <w:rPr>
          <w:rFonts w:asciiTheme="minorHAnsi" w:hAnsiTheme="minorHAnsi" w:cstheme="minorHAnsi"/>
          <w:sz w:val="22"/>
          <w:szCs w:val="22"/>
        </w:rPr>
        <w:t>Hamilton</w:t>
      </w:r>
      <w:r w:rsidR="00685F96">
        <w:rPr>
          <w:rFonts w:asciiTheme="minorHAnsi" w:hAnsiTheme="minorHAnsi" w:cstheme="minorHAnsi"/>
          <w:sz w:val="22"/>
          <w:szCs w:val="22"/>
        </w:rPr>
        <w:t xml:space="preserve"> </w:t>
      </w:r>
      <w:r w:rsidRPr="00714C6A">
        <w:rPr>
          <w:rFonts w:asciiTheme="minorHAnsi" w:hAnsiTheme="minorHAnsi" w:cstheme="minorHAnsi"/>
          <w:sz w:val="22"/>
          <w:szCs w:val="22"/>
        </w:rPr>
        <w:t>(TPD year 1, Peterborough TPD)</w:t>
      </w:r>
    </w:p>
    <w:p w14:paraId="55698416" w14:textId="3B19B014" w:rsidR="00685F96" w:rsidRDefault="00685F96" w:rsidP="00002D78">
      <w:pPr>
        <w:pStyle w:val="ListParagraph"/>
        <w:ind w:left="1440"/>
        <w:rPr>
          <w:rFonts w:asciiTheme="minorHAnsi" w:hAnsiTheme="minorHAnsi" w:cstheme="minorHAnsi"/>
          <w:sz w:val="22"/>
          <w:szCs w:val="22"/>
        </w:rPr>
      </w:pPr>
      <w:r>
        <w:rPr>
          <w:rFonts w:asciiTheme="minorHAnsi" w:hAnsiTheme="minorHAnsi" w:cstheme="minorHAnsi"/>
          <w:sz w:val="22"/>
          <w:szCs w:val="22"/>
        </w:rPr>
        <w:t>Kate Lowery</w:t>
      </w:r>
      <w:r w:rsidR="00633797">
        <w:rPr>
          <w:rFonts w:asciiTheme="minorHAnsi" w:hAnsiTheme="minorHAnsi" w:cstheme="minorHAnsi"/>
          <w:sz w:val="22"/>
          <w:szCs w:val="22"/>
        </w:rPr>
        <w:t xml:space="preserve"> (GP education lead)</w:t>
      </w:r>
    </w:p>
    <w:p w14:paraId="486391A7" w14:textId="77777777" w:rsidR="006A67EE" w:rsidRPr="000C0822" w:rsidRDefault="006A67EE" w:rsidP="000C0822">
      <w:pPr>
        <w:rPr>
          <w:rFonts w:asciiTheme="minorHAnsi" w:hAnsiTheme="minorHAnsi" w:cstheme="minorHAnsi"/>
          <w:sz w:val="22"/>
          <w:szCs w:val="22"/>
        </w:rPr>
      </w:pPr>
    </w:p>
    <w:p w14:paraId="42AA79F7" w14:textId="510C1CC9" w:rsidR="00714C6A" w:rsidRPr="00714C6A" w:rsidRDefault="00845295" w:rsidP="004913B4">
      <w:pPr>
        <w:rPr>
          <w:rFonts w:asciiTheme="minorHAnsi" w:hAnsiTheme="minorHAnsi" w:cstheme="minorHAnsi"/>
          <w:sz w:val="22"/>
          <w:szCs w:val="22"/>
        </w:rPr>
      </w:pPr>
      <w:r>
        <w:rPr>
          <w:rFonts w:asciiTheme="minorHAnsi" w:hAnsiTheme="minorHAnsi" w:cstheme="minorHAnsi"/>
          <w:sz w:val="22"/>
          <w:szCs w:val="22"/>
        </w:rPr>
        <w:t>Mentor</w:t>
      </w:r>
      <w:r w:rsidR="00714C6A" w:rsidRPr="004913B4">
        <w:rPr>
          <w:rFonts w:asciiTheme="minorHAnsi" w:hAnsiTheme="minorHAnsi" w:cstheme="minorHAnsi"/>
          <w:sz w:val="22"/>
          <w:szCs w:val="22"/>
        </w:rPr>
        <w:t xml:space="preserve">: </w:t>
      </w:r>
      <w:r>
        <w:rPr>
          <w:rFonts w:asciiTheme="minorHAnsi" w:hAnsiTheme="minorHAnsi" w:cstheme="minorHAnsi"/>
          <w:sz w:val="22"/>
          <w:szCs w:val="22"/>
        </w:rPr>
        <w:t>Katie Keller (Training Hub clinical lead)</w:t>
      </w:r>
    </w:p>
    <w:p w14:paraId="5B30810C" w14:textId="77777777" w:rsidR="00B75817" w:rsidRPr="009111B9" w:rsidRDefault="00B75817" w:rsidP="00B75817">
      <w:pPr>
        <w:rPr>
          <w:rFonts w:asciiTheme="minorHAnsi" w:hAnsiTheme="minorHAnsi" w:cstheme="minorHAnsi"/>
          <w:bCs/>
          <w:sz w:val="22"/>
          <w:szCs w:val="22"/>
        </w:rPr>
      </w:pPr>
    </w:p>
    <w:p w14:paraId="6ED38F42" w14:textId="02097E8D" w:rsidR="00B75817" w:rsidRPr="009111B9" w:rsidRDefault="00B75817" w:rsidP="00B75817">
      <w:pPr>
        <w:rPr>
          <w:rFonts w:asciiTheme="minorHAnsi" w:hAnsiTheme="minorHAnsi" w:cstheme="minorHAnsi"/>
          <w:bCs/>
          <w:sz w:val="22"/>
          <w:szCs w:val="22"/>
        </w:rPr>
      </w:pPr>
      <w:r w:rsidRPr="009111B9">
        <w:rPr>
          <w:rFonts w:asciiTheme="minorHAnsi" w:hAnsiTheme="minorHAnsi" w:cstheme="minorHAnsi"/>
          <w:bCs/>
          <w:sz w:val="22"/>
          <w:szCs w:val="22"/>
        </w:rPr>
        <w:t>This role will provide an opportunity for a GP post CCT to progress their skills in designing, developing</w:t>
      </w:r>
      <w:r w:rsidR="005B3615" w:rsidRPr="009111B9">
        <w:rPr>
          <w:rFonts w:asciiTheme="minorHAnsi" w:hAnsiTheme="minorHAnsi" w:cstheme="minorHAnsi"/>
          <w:bCs/>
          <w:sz w:val="22"/>
          <w:szCs w:val="22"/>
        </w:rPr>
        <w:t>,</w:t>
      </w:r>
      <w:r w:rsidRPr="009111B9">
        <w:rPr>
          <w:rFonts w:asciiTheme="minorHAnsi" w:hAnsiTheme="minorHAnsi" w:cstheme="minorHAnsi"/>
          <w:bCs/>
          <w:sz w:val="22"/>
          <w:szCs w:val="22"/>
        </w:rPr>
        <w:t xml:space="preserve"> and facilitating effective education alongside expanding knowledge of the differing needs of the diverse workforce in Cambridgeshire and Peterborough</w:t>
      </w:r>
      <w:r>
        <w:rPr>
          <w:rFonts w:asciiTheme="minorHAnsi" w:hAnsiTheme="minorHAnsi" w:cstheme="minorHAnsi"/>
          <w:bCs/>
          <w:sz w:val="22"/>
          <w:szCs w:val="22"/>
        </w:rPr>
        <w:t>.</w:t>
      </w:r>
    </w:p>
    <w:p w14:paraId="452BD861" w14:textId="77777777" w:rsidR="00B75817" w:rsidRPr="009111B9" w:rsidRDefault="00B75817" w:rsidP="00B75817">
      <w:pPr>
        <w:rPr>
          <w:rFonts w:asciiTheme="minorHAnsi" w:hAnsiTheme="minorHAnsi" w:cstheme="minorHAnsi"/>
          <w:bCs/>
          <w:sz w:val="22"/>
          <w:szCs w:val="22"/>
        </w:rPr>
      </w:pPr>
    </w:p>
    <w:p w14:paraId="3E18CF64" w14:textId="77777777" w:rsidR="00B75817" w:rsidRPr="009111B9" w:rsidRDefault="00B75817" w:rsidP="00B75817">
      <w:pPr>
        <w:rPr>
          <w:rFonts w:asciiTheme="minorHAnsi" w:hAnsiTheme="minorHAnsi" w:cstheme="minorHAnsi"/>
          <w:bCs/>
          <w:sz w:val="22"/>
          <w:szCs w:val="22"/>
        </w:rPr>
      </w:pPr>
      <w:r w:rsidRPr="009111B9">
        <w:rPr>
          <w:rFonts w:asciiTheme="minorHAnsi" w:hAnsiTheme="minorHAnsi" w:cstheme="minorHAnsi"/>
          <w:bCs/>
          <w:sz w:val="22"/>
          <w:szCs w:val="22"/>
        </w:rPr>
        <w:t xml:space="preserve">Developing cross system working, the post holder will bring together learning from the experience of local TPDs in supporting GP trainees as they transition from hospital to general practice; from the fellowship team as they support GPs as they transition into the workplace, and from the wider multiprofessional training hub team, supporting new clinicians to area. </w:t>
      </w:r>
    </w:p>
    <w:p w14:paraId="58D8F41C" w14:textId="77777777" w:rsidR="00B75817" w:rsidRPr="009111B9" w:rsidRDefault="00B75817" w:rsidP="00B75817">
      <w:pPr>
        <w:rPr>
          <w:rFonts w:asciiTheme="minorHAnsi" w:hAnsiTheme="minorHAnsi" w:cstheme="minorHAnsi"/>
          <w:color w:val="1F4E79" w:themeColor="accent5" w:themeShade="80"/>
          <w:sz w:val="22"/>
          <w:szCs w:val="22"/>
        </w:rPr>
      </w:pPr>
    </w:p>
    <w:p w14:paraId="1619CCA3" w14:textId="19CDF4C5" w:rsidR="00B75817" w:rsidRPr="009111B9" w:rsidRDefault="00B75817" w:rsidP="00B75817">
      <w:pPr>
        <w:tabs>
          <w:tab w:val="left" w:pos="2355"/>
        </w:tabs>
        <w:jc w:val="both"/>
        <w:rPr>
          <w:rFonts w:asciiTheme="minorHAnsi" w:hAnsiTheme="minorHAnsi" w:cstheme="minorHAnsi"/>
          <w:b/>
          <w:sz w:val="22"/>
          <w:szCs w:val="22"/>
        </w:rPr>
      </w:pPr>
      <w:r w:rsidRPr="009111B9">
        <w:rPr>
          <w:rFonts w:asciiTheme="minorHAnsi" w:hAnsiTheme="minorHAnsi" w:cstheme="minorHAnsi"/>
          <w:b/>
          <w:sz w:val="22"/>
          <w:szCs w:val="22"/>
        </w:rPr>
        <w:t>Role and Responsibilities</w:t>
      </w:r>
      <w:r>
        <w:rPr>
          <w:rFonts w:asciiTheme="minorHAnsi" w:hAnsiTheme="minorHAnsi" w:cstheme="minorHAnsi"/>
          <w:b/>
          <w:sz w:val="22"/>
          <w:szCs w:val="22"/>
        </w:rPr>
        <w:t xml:space="preserve"> (Suggested </w:t>
      </w:r>
      <w:r w:rsidR="004F43F4">
        <w:rPr>
          <w:rFonts w:asciiTheme="minorHAnsi" w:hAnsiTheme="minorHAnsi" w:cstheme="minorHAnsi"/>
          <w:b/>
          <w:sz w:val="22"/>
          <w:szCs w:val="22"/>
        </w:rPr>
        <w:t>areas)</w:t>
      </w:r>
    </w:p>
    <w:p w14:paraId="76CC435B" w14:textId="77777777" w:rsidR="00B75817" w:rsidRPr="009111B9" w:rsidRDefault="00B75817" w:rsidP="00B75817">
      <w:pPr>
        <w:tabs>
          <w:tab w:val="left" w:pos="2355"/>
        </w:tabs>
        <w:jc w:val="both"/>
        <w:rPr>
          <w:rFonts w:asciiTheme="minorHAnsi" w:hAnsiTheme="minorHAnsi" w:cstheme="minorHAnsi"/>
          <w:b/>
          <w:sz w:val="22"/>
          <w:szCs w:val="22"/>
        </w:rPr>
      </w:pPr>
    </w:p>
    <w:tbl>
      <w:tblPr>
        <w:tblStyle w:val="TableGrid"/>
        <w:tblW w:w="9061" w:type="dxa"/>
        <w:tblLook w:val="04A0" w:firstRow="1" w:lastRow="0" w:firstColumn="1" w:lastColumn="0" w:noHBand="0" w:noVBand="1"/>
      </w:tblPr>
      <w:tblGrid>
        <w:gridCol w:w="9061"/>
      </w:tblGrid>
      <w:tr w:rsidR="00CC5603" w:rsidRPr="005845F9" w14:paraId="559D6F0C" w14:textId="77777777" w:rsidTr="00AF66B4">
        <w:trPr>
          <w:trHeight w:val="835"/>
        </w:trPr>
        <w:tc>
          <w:tcPr>
            <w:tcW w:w="9061" w:type="dxa"/>
          </w:tcPr>
          <w:p w14:paraId="06CF3128" w14:textId="77777777" w:rsidR="00CC5603" w:rsidRPr="005845F9" w:rsidRDefault="00CC5603">
            <w:pPr>
              <w:spacing w:after="240" w:line="252" w:lineRule="auto"/>
              <w:rPr>
                <w:rFonts w:asciiTheme="minorHAnsi" w:hAnsiTheme="minorHAnsi" w:cstheme="minorHAnsi"/>
                <w:sz w:val="16"/>
                <w:szCs w:val="16"/>
              </w:rPr>
            </w:pPr>
            <w:r w:rsidRPr="005845F9">
              <w:rPr>
                <w:rFonts w:asciiTheme="minorHAnsi" w:hAnsiTheme="minorHAnsi" w:cstheme="minorHAnsi"/>
                <w:sz w:val="16"/>
                <w:szCs w:val="16"/>
              </w:rPr>
              <w:t>Gather local intelligence on local staff networking groups within the C&amp;P area</w:t>
            </w:r>
            <w:r w:rsidRPr="005845F9">
              <w:rPr>
                <w:rFonts w:asciiTheme="minorHAnsi" w:hAnsiTheme="minorHAnsi" w:cstheme="minorHAnsi"/>
                <w:sz w:val="16"/>
                <w:szCs w:val="16"/>
              </w:rPr>
              <w:br/>
            </w:r>
            <w:r w:rsidRPr="005845F9">
              <w:rPr>
                <w:rFonts w:asciiTheme="minorHAnsi" w:hAnsiTheme="minorHAnsi" w:cstheme="minorHAnsi"/>
                <w:b/>
                <w:sz w:val="16"/>
                <w:szCs w:val="16"/>
              </w:rPr>
              <w:t>Output: Connect local networks and work on advertising to make them accessible to the Cambridgeshire and Peterborough workforce.</w:t>
            </w:r>
          </w:p>
        </w:tc>
      </w:tr>
      <w:tr w:rsidR="00CC5603" w:rsidRPr="005845F9" w14:paraId="6129A4BB" w14:textId="77777777" w:rsidTr="00AF66B4">
        <w:trPr>
          <w:trHeight w:val="843"/>
        </w:trPr>
        <w:tc>
          <w:tcPr>
            <w:tcW w:w="9061" w:type="dxa"/>
          </w:tcPr>
          <w:p w14:paraId="13B9FCF3" w14:textId="00DCD5F7" w:rsidR="00CC5603" w:rsidRPr="005845F9" w:rsidRDefault="00CC5603">
            <w:pPr>
              <w:spacing w:after="240" w:line="252" w:lineRule="auto"/>
              <w:rPr>
                <w:rFonts w:asciiTheme="minorHAnsi" w:hAnsiTheme="minorHAnsi" w:cstheme="minorHAnsi"/>
                <w:b/>
                <w:sz w:val="16"/>
                <w:szCs w:val="16"/>
              </w:rPr>
            </w:pPr>
            <w:r w:rsidRPr="005845F9">
              <w:rPr>
                <w:rFonts w:asciiTheme="minorHAnsi" w:hAnsiTheme="minorHAnsi" w:cstheme="minorHAnsi"/>
                <w:sz w:val="16"/>
                <w:szCs w:val="16"/>
              </w:rPr>
              <w:t>Assimilate the intelligence gathered to identify training and development opportunities</w:t>
            </w:r>
            <w:r w:rsidRPr="005845F9">
              <w:rPr>
                <w:rFonts w:asciiTheme="minorHAnsi" w:hAnsiTheme="minorHAnsi" w:cstheme="minorHAnsi"/>
                <w:sz w:val="16"/>
                <w:szCs w:val="16"/>
              </w:rPr>
              <w:br/>
            </w:r>
            <w:r w:rsidRPr="005845F9">
              <w:rPr>
                <w:rFonts w:asciiTheme="minorHAnsi" w:hAnsiTheme="minorHAnsi" w:cstheme="minorHAnsi"/>
                <w:b/>
                <w:sz w:val="16"/>
                <w:szCs w:val="16"/>
              </w:rPr>
              <w:t xml:space="preserve">Output: Report on the findings identifying key groups in need of specific support (IMGs, location of PCNs, stage in career etc), </w:t>
            </w:r>
            <w:r w:rsidR="00A72448" w:rsidRPr="005845F9">
              <w:rPr>
                <w:rFonts w:asciiTheme="minorHAnsi" w:hAnsiTheme="minorHAnsi" w:cstheme="minorHAnsi"/>
                <w:b/>
                <w:sz w:val="16"/>
                <w:szCs w:val="16"/>
              </w:rPr>
              <w:t xml:space="preserve">and advise on additional programmes </w:t>
            </w:r>
            <w:r w:rsidR="009E3F03" w:rsidRPr="005845F9">
              <w:rPr>
                <w:rFonts w:asciiTheme="minorHAnsi" w:hAnsiTheme="minorHAnsi" w:cstheme="minorHAnsi"/>
                <w:b/>
                <w:sz w:val="16"/>
                <w:szCs w:val="16"/>
              </w:rPr>
              <w:t>to meet these needs.</w:t>
            </w:r>
          </w:p>
        </w:tc>
      </w:tr>
      <w:tr w:rsidR="00CC5603" w:rsidRPr="005845F9" w14:paraId="716F9BBB" w14:textId="77777777" w:rsidTr="00AF66B4">
        <w:trPr>
          <w:trHeight w:val="1034"/>
        </w:trPr>
        <w:tc>
          <w:tcPr>
            <w:tcW w:w="9061" w:type="dxa"/>
          </w:tcPr>
          <w:p w14:paraId="15A18B74" w14:textId="77777777" w:rsidR="00CC5603" w:rsidRPr="005845F9" w:rsidRDefault="00CC5603">
            <w:pPr>
              <w:spacing w:after="240" w:line="252" w:lineRule="auto"/>
              <w:rPr>
                <w:rFonts w:asciiTheme="minorHAnsi" w:hAnsiTheme="minorHAnsi" w:cstheme="minorHAnsi"/>
                <w:sz w:val="16"/>
                <w:szCs w:val="16"/>
              </w:rPr>
            </w:pPr>
            <w:r w:rsidRPr="005845F9">
              <w:rPr>
                <w:rFonts w:asciiTheme="minorHAnsi" w:hAnsiTheme="minorHAnsi" w:cstheme="minorHAnsi"/>
                <w:sz w:val="16"/>
                <w:szCs w:val="16"/>
              </w:rPr>
              <w:t>Connect with the General Practice participants of Above Difference to support the integration of the learning across the whole of the C&amp;P workforce.</w:t>
            </w:r>
            <w:r w:rsidRPr="005845F9">
              <w:rPr>
                <w:rFonts w:asciiTheme="minorHAnsi" w:hAnsiTheme="minorHAnsi" w:cstheme="minorHAnsi"/>
                <w:sz w:val="16"/>
                <w:szCs w:val="16"/>
              </w:rPr>
              <w:br/>
            </w:r>
            <w:r w:rsidRPr="005845F9">
              <w:rPr>
                <w:rFonts w:asciiTheme="minorHAnsi" w:hAnsiTheme="minorHAnsi" w:cstheme="minorHAnsi"/>
                <w:b/>
                <w:sz w:val="16"/>
                <w:szCs w:val="16"/>
              </w:rPr>
              <w:t xml:space="preserve">Output: Advise CPTH how system initiatives and leadership initiatives can be translated into networked learning and reverse mentoring in primary care to help support education to reduce health inequalities across C&amp;P. </w:t>
            </w:r>
          </w:p>
        </w:tc>
      </w:tr>
      <w:tr w:rsidR="00CC5603" w:rsidRPr="005845F9" w14:paraId="2B2C2E9E" w14:textId="77777777" w:rsidTr="00AF66B4">
        <w:trPr>
          <w:trHeight w:val="511"/>
        </w:trPr>
        <w:tc>
          <w:tcPr>
            <w:tcW w:w="9061" w:type="dxa"/>
          </w:tcPr>
          <w:p w14:paraId="61B656C8" w14:textId="7D2432D4" w:rsidR="00CC5603" w:rsidRPr="005845F9" w:rsidRDefault="00CC5603">
            <w:pPr>
              <w:spacing w:after="240" w:line="252" w:lineRule="auto"/>
              <w:rPr>
                <w:rFonts w:asciiTheme="minorHAnsi" w:hAnsiTheme="minorHAnsi" w:cstheme="minorHAnsi"/>
                <w:sz w:val="16"/>
                <w:szCs w:val="16"/>
              </w:rPr>
            </w:pPr>
            <w:r w:rsidRPr="005845F9">
              <w:rPr>
                <w:rFonts w:asciiTheme="minorHAnsi" w:hAnsiTheme="minorHAnsi" w:cstheme="minorHAnsi"/>
                <w:sz w:val="16"/>
                <w:szCs w:val="16"/>
              </w:rPr>
              <w:t xml:space="preserve">Work with the New to Practice Fellowship team </w:t>
            </w:r>
            <w:r w:rsidR="00AF66B4">
              <w:rPr>
                <w:rFonts w:asciiTheme="minorHAnsi" w:hAnsiTheme="minorHAnsi" w:cstheme="minorHAnsi"/>
                <w:sz w:val="16"/>
                <w:szCs w:val="16"/>
              </w:rPr>
              <w:br/>
            </w:r>
            <w:r w:rsidR="00F40413" w:rsidRPr="005845F9">
              <w:rPr>
                <w:rFonts w:asciiTheme="minorHAnsi" w:hAnsiTheme="minorHAnsi" w:cstheme="minorHAnsi"/>
                <w:b/>
                <w:bCs/>
                <w:sz w:val="16"/>
                <w:szCs w:val="16"/>
              </w:rPr>
              <w:t>Output:</w:t>
            </w:r>
            <w:r w:rsidR="00F40413">
              <w:rPr>
                <w:rFonts w:asciiTheme="minorHAnsi" w:hAnsiTheme="minorHAnsi" w:cstheme="minorHAnsi"/>
                <w:b/>
                <w:bCs/>
                <w:sz w:val="16"/>
                <w:szCs w:val="16"/>
              </w:rPr>
              <w:t xml:space="preserve"> extend and </w:t>
            </w:r>
            <w:r>
              <w:rPr>
                <w:rFonts w:asciiTheme="minorHAnsi" w:hAnsiTheme="minorHAnsi" w:cstheme="minorHAnsi"/>
                <w:b/>
                <w:sz w:val="16"/>
                <w:szCs w:val="16"/>
              </w:rPr>
              <w:t xml:space="preserve">develop </w:t>
            </w:r>
            <w:r w:rsidR="00F40413">
              <w:rPr>
                <w:rFonts w:asciiTheme="minorHAnsi" w:hAnsiTheme="minorHAnsi" w:cstheme="minorHAnsi"/>
                <w:b/>
                <w:bCs/>
                <w:sz w:val="16"/>
                <w:szCs w:val="16"/>
              </w:rPr>
              <w:t>resource</w:t>
            </w:r>
          </w:p>
        </w:tc>
      </w:tr>
      <w:tr w:rsidR="00B75817" w:rsidRPr="005845F9" w14:paraId="0C4E5C16" w14:textId="77777777" w:rsidTr="00AF66B4">
        <w:trPr>
          <w:trHeight w:val="638"/>
        </w:trPr>
        <w:tc>
          <w:tcPr>
            <w:tcW w:w="9061" w:type="dxa"/>
          </w:tcPr>
          <w:p w14:paraId="2F0274FA" w14:textId="0688EF95" w:rsidR="00B75817" w:rsidRPr="005845F9" w:rsidRDefault="00B75817">
            <w:pPr>
              <w:spacing w:after="240" w:line="252" w:lineRule="auto"/>
              <w:rPr>
                <w:rFonts w:asciiTheme="minorHAnsi" w:hAnsiTheme="minorHAnsi" w:cstheme="minorHAnsi"/>
                <w:sz w:val="16"/>
                <w:szCs w:val="16"/>
              </w:rPr>
            </w:pPr>
            <w:r w:rsidRPr="005845F9">
              <w:rPr>
                <w:rFonts w:asciiTheme="minorHAnsi" w:hAnsiTheme="minorHAnsi" w:cstheme="minorHAnsi"/>
                <w:sz w:val="16"/>
                <w:szCs w:val="16"/>
              </w:rPr>
              <w:t xml:space="preserve">Review the Training Hub’s </w:t>
            </w:r>
            <w:proofErr w:type="gramStart"/>
            <w:r w:rsidRPr="005845F9">
              <w:rPr>
                <w:rFonts w:asciiTheme="minorHAnsi" w:hAnsiTheme="minorHAnsi" w:cstheme="minorHAnsi"/>
                <w:sz w:val="16"/>
                <w:szCs w:val="16"/>
              </w:rPr>
              <w:t>2 day</w:t>
            </w:r>
            <w:proofErr w:type="gramEnd"/>
            <w:r w:rsidRPr="005845F9">
              <w:rPr>
                <w:rFonts w:asciiTheme="minorHAnsi" w:hAnsiTheme="minorHAnsi" w:cstheme="minorHAnsi"/>
                <w:sz w:val="16"/>
                <w:szCs w:val="16"/>
              </w:rPr>
              <w:t xml:space="preserve"> multiprofessional induction programme from a GP perspective. </w:t>
            </w:r>
            <w:r w:rsidRPr="005845F9">
              <w:rPr>
                <w:rFonts w:asciiTheme="minorHAnsi" w:hAnsiTheme="minorHAnsi" w:cstheme="minorHAnsi"/>
                <w:sz w:val="16"/>
                <w:szCs w:val="16"/>
              </w:rPr>
              <w:br/>
            </w:r>
            <w:r w:rsidRPr="005845F9">
              <w:rPr>
                <w:rFonts w:asciiTheme="minorHAnsi" w:hAnsiTheme="minorHAnsi" w:cstheme="minorHAnsi"/>
                <w:b/>
                <w:sz w:val="16"/>
                <w:szCs w:val="16"/>
              </w:rPr>
              <w:t>Output: Advise on amendments or adaptations required for GPs new to area</w:t>
            </w:r>
          </w:p>
        </w:tc>
      </w:tr>
      <w:tr w:rsidR="0016634E" w:rsidRPr="005845F9" w14:paraId="5F941572" w14:textId="77777777" w:rsidTr="00AF66B4">
        <w:trPr>
          <w:trHeight w:val="645"/>
        </w:trPr>
        <w:tc>
          <w:tcPr>
            <w:tcW w:w="9061" w:type="dxa"/>
          </w:tcPr>
          <w:p w14:paraId="0A46F790" w14:textId="77777777" w:rsidR="0016634E" w:rsidRPr="005845F9" w:rsidRDefault="0016634E">
            <w:pPr>
              <w:spacing w:after="240" w:line="252" w:lineRule="auto"/>
              <w:rPr>
                <w:rFonts w:asciiTheme="minorHAnsi" w:hAnsiTheme="minorHAnsi" w:cstheme="minorHAnsi"/>
                <w:sz w:val="16"/>
                <w:szCs w:val="16"/>
              </w:rPr>
            </w:pPr>
            <w:r w:rsidRPr="005845F9">
              <w:rPr>
                <w:rFonts w:asciiTheme="minorHAnsi" w:hAnsiTheme="minorHAnsi" w:cstheme="minorHAnsi"/>
                <w:sz w:val="16"/>
                <w:szCs w:val="16"/>
              </w:rPr>
              <w:t>Develop accessible resources for embedding clinicians into local GP practices and PCNs to connect a diverse workforce</w:t>
            </w:r>
            <w:r w:rsidRPr="005845F9">
              <w:rPr>
                <w:rFonts w:asciiTheme="minorHAnsi" w:hAnsiTheme="minorHAnsi" w:cstheme="minorHAnsi"/>
                <w:sz w:val="16"/>
                <w:szCs w:val="16"/>
              </w:rPr>
              <w:br/>
            </w:r>
            <w:r w:rsidRPr="005845F9">
              <w:rPr>
                <w:rFonts w:asciiTheme="minorHAnsi" w:hAnsiTheme="minorHAnsi" w:cstheme="minorHAnsi"/>
                <w:b/>
                <w:sz w:val="16"/>
                <w:szCs w:val="16"/>
              </w:rPr>
              <w:t>Output: Review and develop a multiprofessional welcome pack, with additional resources that can be individualised</w:t>
            </w:r>
          </w:p>
        </w:tc>
      </w:tr>
    </w:tbl>
    <w:p w14:paraId="5F2BF088" w14:textId="77777777" w:rsidR="00B75817" w:rsidRPr="009111B9" w:rsidRDefault="00B75817" w:rsidP="00B75817">
      <w:pPr>
        <w:spacing w:after="200" w:line="276" w:lineRule="auto"/>
        <w:contextualSpacing/>
        <w:rPr>
          <w:rFonts w:asciiTheme="minorHAnsi" w:hAnsiTheme="minorHAnsi" w:cstheme="minorHAnsi"/>
          <w:b/>
          <w:bCs/>
          <w:sz w:val="22"/>
          <w:szCs w:val="22"/>
        </w:rPr>
      </w:pPr>
    </w:p>
    <w:tbl>
      <w:tblPr>
        <w:tblpPr w:leftFromText="180" w:rightFromText="180" w:vertAnchor="text" w:horzAnchor="margin" w:tblpXSpec="center" w:tblpY="-464"/>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6"/>
        <w:gridCol w:w="5656"/>
      </w:tblGrid>
      <w:tr w:rsidR="005845F9" w:rsidRPr="009111B9" w14:paraId="7EA036CC" w14:textId="77777777" w:rsidTr="005845F9">
        <w:trPr>
          <w:trHeight w:val="273"/>
        </w:trPr>
        <w:tc>
          <w:tcPr>
            <w:tcW w:w="11052"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7DA6AF4E" w14:textId="71099E49" w:rsidR="005845F9" w:rsidRPr="009111B9" w:rsidRDefault="005845F9" w:rsidP="005845F9">
            <w:pPr>
              <w:autoSpaceDE w:val="0"/>
              <w:autoSpaceDN w:val="0"/>
              <w:adjustRightInd w:val="0"/>
              <w:spacing w:line="276" w:lineRule="auto"/>
              <w:jc w:val="center"/>
              <w:rPr>
                <w:rFonts w:asciiTheme="minorHAnsi" w:eastAsia="MS Mincho" w:hAnsiTheme="minorHAnsi" w:cstheme="minorHAnsi"/>
                <w:b/>
                <w:color w:val="000000"/>
                <w:sz w:val="22"/>
                <w:szCs w:val="22"/>
                <w:lang w:eastAsia="en-GB"/>
              </w:rPr>
            </w:pPr>
            <w:r w:rsidRPr="009111B9">
              <w:rPr>
                <w:rFonts w:asciiTheme="minorHAnsi" w:eastAsia="MS Mincho" w:hAnsiTheme="minorHAnsi" w:cstheme="minorHAnsi"/>
                <w:b/>
                <w:color w:val="000000"/>
                <w:sz w:val="22"/>
                <w:szCs w:val="22"/>
                <w:lang w:eastAsia="en-GB"/>
              </w:rPr>
              <w:t>Person Specification</w:t>
            </w:r>
            <w:r>
              <w:rPr>
                <w:rFonts w:asciiTheme="minorHAnsi" w:eastAsia="MS Mincho" w:hAnsiTheme="minorHAnsi" w:cstheme="minorHAnsi"/>
                <w:b/>
                <w:color w:val="000000"/>
                <w:sz w:val="22"/>
                <w:szCs w:val="22"/>
                <w:lang w:eastAsia="en-GB"/>
              </w:rPr>
              <w:t xml:space="preserve"> – Support and Settle Project </w:t>
            </w:r>
          </w:p>
        </w:tc>
      </w:tr>
      <w:tr w:rsidR="005845F9" w:rsidRPr="009111B9" w14:paraId="646C6496" w14:textId="77777777" w:rsidTr="005845F9">
        <w:trPr>
          <w:trHeight w:val="273"/>
        </w:trPr>
        <w:tc>
          <w:tcPr>
            <w:tcW w:w="5396"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63632CDD" w14:textId="77777777" w:rsidR="005845F9" w:rsidRPr="009111B9" w:rsidRDefault="005845F9" w:rsidP="005845F9">
            <w:pPr>
              <w:autoSpaceDE w:val="0"/>
              <w:autoSpaceDN w:val="0"/>
              <w:adjustRightInd w:val="0"/>
              <w:spacing w:line="276" w:lineRule="auto"/>
              <w:jc w:val="center"/>
              <w:rPr>
                <w:rFonts w:asciiTheme="minorHAnsi" w:eastAsia="MS Mincho" w:hAnsiTheme="minorHAnsi" w:cstheme="minorHAnsi"/>
                <w:b/>
                <w:color w:val="000000"/>
                <w:sz w:val="22"/>
                <w:szCs w:val="22"/>
                <w:lang w:eastAsia="en-GB"/>
              </w:rPr>
            </w:pPr>
            <w:r w:rsidRPr="009111B9">
              <w:rPr>
                <w:rFonts w:asciiTheme="minorHAnsi" w:eastAsia="MS Mincho" w:hAnsiTheme="minorHAnsi" w:cstheme="minorHAnsi"/>
                <w:b/>
                <w:color w:val="000000"/>
                <w:sz w:val="22"/>
                <w:szCs w:val="22"/>
                <w:lang w:eastAsia="en-GB"/>
              </w:rPr>
              <w:t>Essential</w:t>
            </w:r>
          </w:p>
        </w:tc>
        <w:tc>
          <w:tcPr>
            <w:tcW w:w="565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6EBD04C1" w14:textId="77777777" w:rsidR="005845F9" w:rsidRPr="009111B9" w:rsidRDefault="005845F9" w:rsidP="005845F9">
            <w:pPr>
              <w:autoSpaceDE w:val="0"/>
              <w:autoSpaceDN w:val="0"/>
              <w:adjustRightInd w:val="0"/>
              <w:spacing w:line="276" w:lineRule="auto"/>
              <w:jc w:val="center"/>
              <w:rPr>
                <w:rFonts w:asciiTheme="minorHAnsi" w:eastAsia="MS Mincho" w:hAnsiTheme="minorHAnsi" w:cstheme="minorHAnsi"/>
                <w:b/>
                <w:color w:val="000000"/>
                <w:sz w:val="22"/>
                <w:szCs w:val="22"/>
                <w:lang w:eastAsia="en-GB"/>
              </w:rPr>
            </w:pPr>
            <w:r w:rsidRPr="009111B9">
              <w:rPr>
                <w:rFonts w:asciiTheme="minorHAnsi" w:eastAsia="MS Mincho" w:hAnsiTheme="minorHAnsi" w:cstheme="minorHAnsi"/>
                <w:b/>
                <w:color w:val="000000"/>
                <w:sz w:val="22"/>
                <w:szCs w:val="22"/>
                <w:lang w:eastAsia="en-GB"/>
              </w:rPr>
              <w:t>Desirable</w:t>
            </w:r>
          </w:p>
        </w:tc>
      </w:tr>
      <w:tr w:rsidR="005845F9" w:rsidRPr="009111B9" w14:paraId="31248D3E" w14:textId="77777777" w:rsidTr="005845F9">
        <w:trPr>
          <w:trHeight w:val="273"/>
        </w:trPr>
        <w:tc>
          <w:tcPr>
            <w:tcW w:w="11052" w:type="dxa"/>
            <w:gridSpan w:val="2"/>
            <w:tcBorders>
              <w:top w:val="nil"/>
              <w:left w:val="nil"/>
              <w:bottom w:val="single" w:sz="4" w:space="0" w:color="auto"/>
              <w:right w:val="single" w:sz="4" w:space="0" w:color="auto"/>
            </w:tcBorders>
            <w:shd w:val="clear" w:color="auto" w:fill="D5DCE4" w:themeFill="text2" w:themeFillTint="33"/>
          </w:tcPr>
          <w:p w14:paraId="2D5BADBA" w14:textId="77777777" w:rsidR="005845F9" w:rsidRPr="009111B9" w:rsidRDefault="005845F9" w:rsidP="005845F9">
            <w:pPr>
              <w:autoSpaceDE w:val="0"/>
              <w:autoSpaceDN w:val="0"/>
              <w:adjustRightInd w:val="0"/>
              <w:spacing w:line="276" w:lineRule="auto"/>
              <w:rPr>
                <w:rFonts w:asciiTheme="minorHAnsi" w:eastAsia="MS Mincho" w:hAnsiTheme="minorHAnsi" w:cstheme="minorHAnsi"/>
                <w:b/>
                <w:color w:val="000000"/>
                <w:sz w:val="22"/>
                <w:szCs w:val="22"/>
                <w:lang w:eastAsia="en-GB"/>
              </w:rPr>
            </w:pPr>
            <w:r w:rsidRPr="009111B9">
              <w:rPr>
                <w:rFonts w:asciiTheme="minorHAnsi" w:eastAsia="MS Mincho" w:hAnsiTheme="minorHAnsi" w:cstheme="minorHAnsi"/>
                <w:b/>
                <w:color w:val="000000"/>
                <w:sz w:val="22"/>
                <w:szCs w:val="22"/>
                <w:lang w:eastAsia="en-GB"/>
              </w:rPr>
              <w:t xml:space="preserve">Experience </w:t>
            </w:r>
          </w:p>
        </w:tc>
      </w:tr>
      <w:tr w:rsidR="005845F9" w:rsidRPr="009111B9" w14:paraId="45665BD7" w14:textId="77777777" w:rsidTr="005845F9">
        <w:trPr>
          <w:trHeight w:val="1030"/>
        </w:trPr>
        <w:tc>
          <w:tcPr>
            <w:tcW w:w="5396" w:type="dxa"/>
            <w:tcBorders>
              <w:top w:val="single" w:sz="4" w:space="0" w:color="auto"/>
              <w:left w:val="single" w:sz="4" w:space="0" w:color="auto"/>
              <w:bottom w:val="single" w:sz="4" w:space="0" w:color="auto"/>
              <w:right w:val="single" w:sz="4" w:space="0" w:color="auto"/>
            </w:tcBorders>
            <w:shd w:val="clear" w:color="auto" w:fill="auto"/>
          </w:tcPr>
          <w:p w14:paraId="624B40BD" w14:textId="77777777" w:rsidR="005845F9" w:rsidRPr="009111B9" w:rsidRDefault="005845F9" w:rsidP="005845F9">
            <w:pPr>
              <w:pStyle w:val="ListParagraph"/>
              <w:numPr>
                <w:ilvl w:val="0"/>
                <w:numId w:val="20"/>
              </w:numPr>
              <w:rPr>
                <w:rFonts w:asciiTheme="minorHAnsi" w:eastAsia="Calibri" w:hAnsiTheme="minorHAnsi" w:cstheme="minorHAnsi"/>
                <w:bCs/>
                <w:sz w:val="22"/>
                <w:szCs w:val="22"/>
                <w:lang w:bidi="en-US"/>
              </w:rPr>
            </w:pPr>
            <w:r w:rsidRPr="009111B9">
              <w:rPr>
                <w:rFonts w:asciiTheme="minorHAnsi" w:eastAsia="Calibri" w:hAnsiTheme="minorHAnsi" w:cstheme="minorHAnsi"/>
                <w:bCs/>
                <w:sz w:val="22"/>
                <w:szCs w:val="22"/>
                <w:lang w:bidi="en-US"/>
              </w:rPr>
              <w:t>Post CCT GP</w:t>
            </w:r>
            <w:r>
              <w:rPr>
                <w:rFonts w:asciiTheme="minorHAnsi" w:eastAsia="Calibri" w:hAnsiTheme="minorHAnsi" w:cstheme="minorHAnsi"/>
                <w:bCs/>
                <w:sz w:val="22"/>
                <w:szCs w:val="22"/>
                <w:lang w:bidi="en-US"/>
              </w:rPr>
              <w:t xml:space="preserve"> </w:t>
            </w:r>
          </w:p>
          <w:p w14:paraId="7BFF7BDB" w14:textId="77777777" w:rsidR="005845F9" w:rsidRPr="009111B9" w:rsidRDefault="005845F9" w:rsidP="005845F9">
            <w:pPr>
              <w:pStyle w:val="ListParagraph"/>
              <w:rPr>
                <w:rFonts w:asciiTheme="minorHAnsi" w:eastAsia="Calibri" w:hAnsiTheme="minorHAnsi" w:cstheme="minorHAnsi"/>
                <w:bCs/>
                <w:sz w:val="22"/>
                <w:szCs w:val="22"/>
                <w:lang w:bidi="en-US"/>
              </w:rPr>
            </w:pPr>
          </w:p>
          <w:p w14:paraId="133F81AA" w14:textId="77777777" w:rsidR="005845F9" w:rsidRPr="009111B9" w:rsidRDefault="005845F9" w:rsidP="005845F9">
            <w:pPr>
              <w:pStyle w:val="ListParagraph"/>
              <w:numPr>
                <w:ilvl w:val="0"/>
                <w:numId w:val="20"/>
              </w:numPr>
              <w:rPr>
                <w:rFonts w:asciiTheme="minorHAnsi" w:eastAsia="Calibri" w:hAnsiTheme="minorHAnsi" w:cstheme="minorHAnsi"/>
                <w:bCs/>
                <w:sz w:val="22"/>
                <w:szCs w:val="22"/>
                <w:lang w:bidi="en-US"/>
              </w:rPr>
            </w:pPr>
            <w:r w:rsidRPr="009111B9">
              <w:rPr>
                <w:rFonts w:asciiTheme="minorHAnsi" w:eastAsia="Calibri" w:hAnsiTheme="minorHAnsi" w:cstheme="minorHAnsi"/>
                <w:bCs/>
                <w:sz w:val="22"/>
                <w:szCs w:val="22"/>
                <w:lang w:bidi="en-US"/>
              </w:rPr>
              <w:t>Working 3 clinical sessions per week/12 clinical sessions a month in a Cambridgeshire and Peterborough practice</w:t>
            </w:r>
          </w:p>
          <w:p w14:paraId="065E090A" w14:textId="77777777" w:rsidR="005845F9" w:rsidRPr="009111B9" w:rsidRDefault="005845F9" w:rsidP="005845F9">
            <w:pPr>
              <w:pStyle w:val="ListParagraph"/>
              <w:rPr>
                <w:rFonts w:asciiTheme="minorHAnsi" w:eastAsia="Calibri" w:hAnsiTheme="minorHAnsi" w:cstheme="minorHAnsi"/>
                <w:bCs/>
                <w:sz w:val="22"/>
                <w:szCs w:val="22"/>
                <w:lang w:bidi="en-US"/>
              </w:rPr>
            </w:pPr>
          </w:p>
          <w:p w14:paraId="608D7389" w14:textId="77777777" w:rsidR="005845F9" w:rsidRPr="009111B9" w:rsidRDefault="005845F9" w:rsidP="005845F9">
            <w:pPr>
              <w:pStyle w:val="ListParagraph"/>
              <w:numPr>
                <w:ilvl w:val="0"/>
                <w:numId w:val="20"/>
              </w:numPr>
              <w:rPr>
                <w:rFonts w:asciiTheme="minorHAnsi" w:eastAsia="Calibri" w:hAnsiTheme="minorHAnsi" w:cstheme="minorHAnsi"/>
                <w:bCs/>
                <w:sz w:val="22"/>
                <w:szCs w:val="22"/>
                <w:lang w:bidi="en-US"/>
              </w:rPr>
            </w:pPr>
            <w:r w:rsidRPr="009111B9">
              <w:rPr>
                <w:rFonts w:asciiTheme="minorHAnsi" w:eastAsia="Calibri" w:hAnsiTheme="minorHAnsi" w:cstheme="minorHAnsi"/>
                <w:bCs/>
                <w:sz w:val="22"/>
                <w:szCs w:val="22"/>
                <w:lang w:bidi="en-US"/>
              </w:rPr>
              <w:t>Good understanding of GP retention initiatives in Cambridgeshire and Peterborough supported by the Training Hub</w:t>
            </w:r>
          </w:p>
          <w:p w14:paraId="2D9643BC" w14:textId="77777777" w:rsidR="005845F9" w:rsidRPr="009111B9" w:rsidRDefault="005845F9" w:rsidP="005845F9">
            <w:pPr>
              <w:rPr>
                <w:rFonts w:asciiTheme="minorHAnsi" w:eastAsia="Calibri" w:hAnsiTheme="minorHAnsi" w:cstheme="minorHAnsi"/>
                <w:bCs/>
                <w:sz w:val="22"/>
                <w:szCs w:val="22"/>
                <w:lang w:bidi="en-US"/>
              </w:rPr>
            </w:pPr>
          </w:p>
          <w:p w14:paraId="78B14B86" w14:textId="77777777" w:rsidR="005845F9" w:rsidRPr="009111B9" w:rsidRDefault="005845F9" w:rsidP="005845F9">
            <w:pPr>
              <w:pStyle w:val="ListParagraph"/>
              <w:numPr>
                <w:ilvl w:val="0"/>
                <w:numId w:val="20"/>
              </w:numPr>
              <w:rPr>
                <w:rFonts w:asciiTheme="minorHAnsi" w:eastAsia="Calibri" w:hAnsiTheme="minorHAnsi" w:cstheme="minorHAnsi"/>
                <w:bCs/>
                <w:sz w:val="22"/>
                <w:szCs w:val="22"/>
                <w:lang w:bidi="en-US"/>
              </w:rPr>
            </w:pPr>
            <w:r w:rsidRPr="009111B9">
              <w:rPr>
                <w:rFonts w:asciiTheme="minorHAnsi" w:eastAsia="Calibri" w:hAnsiTheme="minorHAnsi" w:cstheme="minorHAnsi"/>
                <w:bCs/>
                <w:sz w:val="22"/>
                <w:szCs w:val="22"/>
                <w:lang w:bidi="en-US"/>
              </w:rPr>
              <w:t>If currently part of the New to Practice Fellowship, must be in year 2.</w:t>
            </w:r>
          </w:p>
        </w:tc>
        <w:tc>
          <w:tcPr>
            <w:tcW w:w="5656" w:type="dxa"/>
            <w:tcBorders>
              <w:top w:val="single" w:sz="4" w:space="0" w:color="auto"/>
              <w:left w:val="single" w:sz="4" w:space="0" w:color="auto"/>
              <w:bottom w:val="single" w:sz="4" w:space="0" w:color="auto"/>
              <w:right w:val="single" w:sz="4" w:space="0" w:color="auto"/>
            </w:tcBorders>
          </w:tcPr>
          <w:p w14:paraId="44AB57C7" w14:textId="77777777" w:rsidR="005845F9" w:rsidRPr="009111B9" w:rsidRDefault="005845F9" w:rsidP="005845F9">
            <w:pPr>
              <w:pStyle w:val="ListParagraph"/>
              <w:numPr>
                <w:ilvl w:val="0"/>
                <w:numId w:val="19"/>
              </w:numPr>
              <w:rPr>
                <w:rFonts w:asciiTheme="minorHAnsi" w:hAnsiTheme="minorHAnsi" w:cstheme="minorHAnsi"/>
                <w:sz w:val="22"/>
                <w:szCs w:val="22"/>
              </w:rPr>
            </w:pPr>
            <w:r w:rsidRPr="009111B9">
              <w:rPr>
                <w:rFonts w:asciiTheme="minorHAnsi" w:hAnsiTheme="minorHAnsi" w:cstheme="minorHAnsi"/>
                <w:sz w:val="22"/>
                <w:szCs w:val="22"/>
              </w:rPr>
              <w:t xml:space="preserve">Experience on a fellowship scheme, particularly the New to Practice </w:t>
            </w:r>
            <w:proofErr w:type="gramStart"/>
            <w:r w:rsidRPr="009111B9">
              <w:rPr>
                <w:rFonts w:asciiTheme="minorHAnsi" w:hAnsiTheme="minorHAnsi" w:cstheme="minorHAnsi"/>
                <w:sz w:val="22"/>
                <w:szCs w:val="22"/>
              </w:rPr>
              <w:t>scheme</w:t>
            </w:r>
            <w:proofErr w:type="gramEnd"/>
            <w:r w:rsidRPr="009111B9">
              <w:rPr>
                <w:rFonts w:asciiTheme="minorHAnsi" w:hAnsiTheme="minorHAnsi" w:cstheme="minorHAnsi"/>
                <w:sz w:val="22"/>
                <w:szCs w:val="22"/>
              </w:rPr>
              <w:t xml:space="preserve"> </w:t>
            </w:r>
          </w:p>
          <w:p w14:paraId="7C53501F" w14:textId="77777777" w:rsidR="005845F9" w:rsidRPr="009111B9" w:rsidRDefault="005845F9" w:rsidP="005845F9">
            <w:pPr>
              <w:pStyle w:val="ListParagraph"/>
              <w:ind w:left="360"/>
              <w:rPr>
                <w:rFonts w:asciiTheme="minorHAnsi" w:hAnsiTheme="minorHAnsi" w:cstheme="minorHAnsi"/>
                <w:sz w:val="22"/>
                <w:szCs w:val="22"/>
              </w:rPr>
            </w:pPr>
          </w:p>
          <w:p w14:paraId="2335A582" w14:textId="77777777" w:rsidR="005845F9" w:rsidRPr="009111B9" w:rsidRDefault="005845F9" w:rsidP="005845F9">
            <w:pPr>
              <w:pStyle w:val="ListParagraph"/>
              <w:numPr>
                <w:ilvl w:val="0"/>
                <w:numId w:val="19"/>
              </w:numPr>
              <w:rPr>
                <w:rFonts w:asciiTheme="minorHAnsi" w:hAnsiTheme="minorHAnsi" w:cstheme="minorHAnsi"/>
                <w:sz w:val="22"/>
                <w:szCs w:val="22"/>
              </w:rPr>
            </w:pPr>
            <w:r w:rsidRPr="009111B9">
              <w:rPr>
                <w:rFonts w:asciiTheme="minorHAnsi" w:hAnsiTheme="minorHAnsi" w:cstheme="minorHAnsi"/>
                <w:sz w:val="22"/>
                <w:szCs w:val="22"/>
              </w:rPr>
              <w:t>Demonstrate active participation in Cambridgeshire and Peterborough GP retention initiatives supported by the Training Hub</w:t>
            </w:r>
          </w:p>
          <w:p w14:paraId="5C1B2399" w14:textId="77777777" w:rsidR="005845F9" w:rsidRPr="009111B9" w:rsidRDefault="005845F9" w:rsidP="005845F9">
            <w:pPr>
              <w:pStyle w:val="ListParagraph"/>
              <w:rPr>
                <w:rFonts w:asciiTheme="minorHAnsi" w:hAnsiTheme="minorHAnsi" w:cstheme="minorHAnsi"/>
                <w:sz w:val="22"/>
                <w:szCs w:val="22"/>
              </w:rPr>
            </w:pPr>
          </w:p>
          <w:p w14:paraId="18318757" w14:textId="77777777" w:rsidR="005845F9" w:rsidRPr="009111B9" w:rsidRDefault="005845F9" w:rsidP="005845F9">
            <w:pPr>
              <w:pStyle w:val="ListParagraph"/>
              <w:numPr>
                <w:ilvl w:val="0"/>
                <w:numId w:val="19"/>
              </w:numPr>
              <w:rPr>
                <w:rFonts w:asciiTheme="minorHAnsi" w:hAnsiTheme="minorHAnsi" w:cstheme="minorHAnsi"/>
                <w:sz w:val="22"/>
                <w:szCs w:val="22"/>
              </w:rPr>
            </w:pPr>
            <w:r w:rsidRPr="009111B9">
              <w:rPr>
                <w:rFonts w:asciiTheme="minorHAnsi" w:hAnsiTheme="minorHAnsi" w:cstheme="minorHAnsi"/>
                <w:sz w:val="22"/>
                <w:szCs w:val="22"/>
              </w:rPr>
              <w:t>Lived experience of joining the Cambridgeshire and Peterborough workforce, either as new to area or internationally educated.</w:t>
            </w:r>
          </w:p>
          <w:p w14:paraId="3F21D784" w14:textId="77777777" w:rsidR="005845F9" w:rsidRPr="009111B9" w:rsidRDefault="005845F9" w:rsidP="005845F9">
            <w:pPr>
              <w:pStyle w:val="ListParagraph"/>
              <w:ind w:left="360"/>
              <w:rPr>
                <w:rFonts w:asciiTheme="minorHAnsi" w:hAnsiTheme="minorHAnsi" w:cstheme="minorHAnsi"/>
                <w:sz w:val="22"/>
                <w:szCs w:val="22"/>
              </w:rPr>
            </w:pPr>
          </w:p>
          <w:p w14:paraId="1055C4AA" w14:textId="77777777" w:rsidR="005845F9" w:rsidRPr="009111B9" w:rsidRDefault="005845F9" w:rsidP="005845F9">
            <w:pPr>
              <w:spacing w:line="276" w:lineRule="auto"/>
              <w:ind w:left="360"/>
              <w:rPr>
                <w:rFonts w:asciiTheme="minorHAnsi" w:eastAsia="MS Mincho" w:hAnsiTheme="minorHAnsi" w:cstheme="minorHAnsi"/>
                <w:color w:val="000000"/>
                <w:sz w:val="22"/>
                <w:szCs w:val="22"/>
                <w:lang w:eastAsia="en-GB"/>
              </w:rPr>
            </w:pPr>
          </w:p>
        </w:tc>
      </w:tr>
      <w:tr w:rsidR="005845F9" w:rsidRPr="009111B9" w14:paraId="3421732D" w14:textId="77777777" w:rsidTr="005845F9">
        <w:trPr>
          <w:trHeight w:val="307"/>
        </w:trPr>
        <w:tc>
          <w:tcPr>
            <w:tcW w:w="5396"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02DE15C9" w14:textId="77777777" w:rsidR="005845F9" w:rsidRPr="009111B9" w:rsidRDefault="005845F9" w:rsidP="005845F9">
            <w:pPr>
              <w:rPr>
                <w:rFonts w:asciiTheme="minorHAnsi" w:hAnsiTheme="minorHAnsi" w:cstheme="minorHAnsi"/>
                <w:sz w:val="22"/>
                <w:szCs w:val="22"/>
              </w:rPr>
            </w:pPr>
            <w:r w:rsidRPr="009111B9">
              <w:rPr>
                <w:rFonts w:asciiTheme="minorHAnsi" w:eastAsia="MS Mincho" w:hAnsiTheme="minorHAnsi" w:cstheme="minorHAnsi"/>
                <w:b/>
                <w:color w:val="000000"/>
                <w:sz w:val="22"/>
                <w:szCs w:val="22"/>
                <w:lang w:eastAsia="en-GB"/>
              </w:rPr>
              <w:t>Essential</w:t>
            </w:r>
          </w:p>
        </w:tc>
        <w:tc>
          <w:tcPr>
            <w:tcW w:w="5656"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1CF668DC" w14:textId="77777777" w:rsidR="005845F9" w:rsidRPr="009111B9" w:rsidRDefault="005845F9" w:rsidP="005845F9">
            <w:pPr>
              <w:rPr>
                <w:rFonts w:asciiTheme="minorHAnsi" w:hAnsiTheme="minorHAnsi" w:cstheme="minorHAnsi"/>
                <w:sz w:val="22"/>
                <w:szCs w:val="22"/>
              </w:rPr>
            </w:pPr>
            <w:r w:rsidRPr="009111B9">
              <w:rPr>
                <w:rFonts w:asciiTheme="minorHAnsi" w:eastAsia="MS Mincho" w:hAnsiTheme="minorHAnsi" w:cstheme="minorHAnsi"/>
                <w:b/>
                <w:color w:val="000000"/>
                <w:sz w:val="22"/>
                <w:szCs w:val="22"/>
                <w:lang w:eastAsia="en-GB"/>
              </w:rPr>
              <w:t>Desirable</w:t>
            </w:r>
          </w:p>
        </w:tc>
      </w:tr>
      <w:tr w:rsidR="005845F9" w:rsidRPr="009111B9" w14:paraId="4603B096" w14:textId="77777777" w:rsidTr="005845F9">
        <w:trPr>
          <w:trHeight w:val="307"/>
        </w:trPr>
        <w:tc>
          <w:tcPr>
            <w:tcW w:w="11052"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024C591F" w14:textId="77777777" w:rsidR="005845F9" w:rsidRPr="009111B9" w:rsidRDefault="005845F9" w:rsidP="005845F9">
            <w:pPr>
              <w:rPr>
                <w:rFonts w:asciiTheme="minorHAnsi" w:hAnsiTheme="minorHAnsi" w:cstheme="minorHAnsi"/>
                <w:b/>
                <w:bCs/>
                <w:sz w:val="22"/>
                <w:szCs w:val="22"/>
              </w:rPr>
            </w:pPr>
            <w:r w:rsidRPr="009111B9">
              <w:rPr>
                <w:rFonts w:asciiTheme="minorHAnsi" w:hAnsiTheme="minorHAnsi" w:cstheme="minorHAnsi"/>
                <w:b/>
                <w:bCs/>
                <w:sz w:val="22"/>
                <w:szCs w:val="22"/>
              </w:rPr>
              <w:t>Skills</w:t>
            </w:r>
          </w:p>
        </w:tc>
      </w:tr>
      <w:tr w:rsidR="005845F9" w:rsidRPr="009111B9" w14:paraId="12540C07" w14:textId="77777777" w:rsidTr="005845F9">
        <w:trPr>
          <w:trHeight w:val="1030"/>
        </w:trPr>
        <w:tc>
          <w:tcPr>
            <w:tcW w:w="5396" w:type="dxa"/>
            <w:tcBorders>
              <w:top w:val="single" w:sz="4" w:space="0" w:color="auto"/>
              <w:left w:val="single" w:sz="4" w:space="0" w:color="auto"/>
              <w:bottom w:val="single" w:sz="4" w:space="0" w:color="auto"/>
              <w:right w:val="single" w:sz="4" w:space="0" w:color="auto"/>
            </w:tcBorders>
            <w:shd w:val="clear" w:color="auto" w:fill="auto"/>
          </w:tcPr>
          <w:p w14:paraId="169A386C" w14:textId="77777777" w:rsidR="005845F9" w:rsidRPr="009111B9" w:rsidRDefault="005845F9" w:rsidP="005845F9">
            <w:pPr>
              <w:pStyle w:val="ListParagraph"/>
              <w:numPr>
                <w:ilvl w:val="0"/>
                <w:numId w:val="21"/>
              </w:numPr>
              <w:autoSpaceDE w:val="0"/>
              <w:autoSpaceDN w:val="0"/>
              <w:adjustRightInd w:val="0"/>
              <w:spacing w:line="276" w:lineRule="auto"/>
              <w:rPr>
                <w:rFonts w:asciiTheme="minorHAnsi" w:eastAsia="MS Mincho" w:hAnsiTheme="minorHAnsi" w:cstheme="minorHAnsi"/>
                <w:sz w:val="22"/>
                <w:szCs w:val="22"/>
                <w:lang w:eastAsia="en-GB"/>
              </w:rPr>
            </w:pPr>
            <w:r w:rsidRPr="009111B9">
              <w:rPr>
                <w:rFonts w:asciiTheme="minorHAnsi" w:eastAsia="MS Mincho" w:hAnsiTheme="minorHAnsi" w:cstheme="minorHAnsi"/>
                <w:sz w:val="22"/>
                <w:szCs w:val="22"/>
                <w:lang w:eastAsia="en-GB"/>
              </w:rPr>
              <w:t>Motivational and negotiating skills to encourage collaborative working.</w:t>
            </w:r>
          </w:p>
          <w:p w14:paraId="35734E1E" w14:textId="77777777" w:rsidR="005845F9" w:rsidRPr="009111B9" w:rsidRDefault="005845F9" w:rsidP="005845F9">
            <w:pPr>
              <w:pStyle w:val="ListParagraph"/>
              <w:autoSpaceDE w:val="0"/>
              <w:autoSpaceDN w:val="0"/>
              <w:adjustRightInd w:val="0"/>
              <w:spacing w:line="276" w:lineRule="auto"/>
              <w:rPr>
                <w:rFonts w:asciiTheme="minorHAnsi" w:eastAsia="MS Mincho" w:hAnsiTheme="minorHAnsi" w:cstheme="minorHAnsi"/>
                <w:color w:val="1F3864" w:themeColor="accent1" w:themeShade="80"/>
                <w:sz w:val="22"/>
                <w:szCs w:val="22"/>
                <w:lang w:eastAsia="en-GB"/>
              </w:rPr>
            </w:pPr>
          </w:p>
          <w:p w14:paraId="2388A84C" w14:textId="77777777" w:rsidR="005845F9" w:rsidRPr="009111B9" w:rsidRDefault="005845F9" w:rsidP="005845F9">
            <w:pPr>
              <w:pStyle w:val="ListParagraph"/>
              <w:numPr>
                <w:ilvl w:val="0"/>
                <w:numId w:val="21"/>
              </w:numPr>
              <w:autoSpaceDE w:val="0"/>
              <w:autoSpaceDN w:val="0"/>
              <w:adjustRightInd w:val="0"/>
              <w:spacing w:line="276" w:lineRule="auto"/>
              <w:rPr>
                <w:rFonts w:asciiTheme="minorHAnsi" w:eastAsia="MS Mincho" w:hAnsiTheme="minorHAnsi" w:cstheme="minorHAnsi"/>
                <w:sz w:val="22"/>
                <w:szCs w:val="22"/>
                <w:lang w:eastAsia="en-GB"/>
              </w:rPr>
            </w:pPr>
            <w:r w:rsidRPr="009111B9">
              <w:rPr>
                <w:rFonts w:asciiTheme="minorHAnsi" w:eastAsia="MS Mincho" w:hAnsiTheme="minorHAnsi" w:cstheme="minorHAnsi"/>
                <w:sz w:val="22"/>
                <w:szCs w:val="22"/>
                <w:lang w:eastAsia="en-GB"/>
              </w:rPr>
              <w:t xml:space="preserve">Competent with Microsoft products with the ability to present effectively for a range of audiences using Teams, Outlook, Word, </w:t>
            </w:r>
            <w:proofErr w:type="gramStart"/>
            <w:r w:rsidRPr="009111B9">
              <w:rPr>
                <w:rFonts w:asciiTheme="minorHAnsi" w:eastAsia="MS Mincho" w:hAnsiTheme="minorHAnsi" w:cstheme="minorHAnsi"/>
                <w:sz w:val="22"/>
                <w:szCs w:val="22"/>
                <w:lang w:eastAsia="en-GB"/>
              </w:rPr>
              <w:t>Excel</w:t>
            </w:r>
            <w:proofErr w:type="gramEnd"/>
            <w:r w:rsidRPr="009111B9">
              <w:rPr>
                <w:rFonts w:asciiTheme="minorHAnsi" w:eastAsia="MS Mincho" w:hAnsiTheme="minorHAnsi" w:cstheme="minorHAnsi"/>
                <w:sz w:val="22"/>
                <w:szCs w:val="22"/>
                <w:lang w:eastAsia="en-GB"/>
              </w:rPr>
              <w:t xml:space="preserve"> and PowerPoint.</w:t>
            </w:r>
          </w:p>
          <w:p w14:paraId="4CAD2574" w14:textId="77777777" w:rsidR="005845F9" w:rsidRPr="009111B9" w:rsidRDefault="005845F9" w:rsidP="005845F9">
            <w:pPr>
              <w:pStyle w:val="ListParagraph"/>
              <w:rPr>
                <w:rFonts w:asciiTheme="minorHAnsi" w:eastAsia="MS Mincho" w:hAnsiTheme="minorHAnsi" w:cstheme="minorHAnsi"/>
                <w:sz w:val="22"/>
                <w:szCs w:val="22"/>
                <w:lang w:eastAsia="en-GB"/>
              </w:rPr>
            </w:pPr>
          </w:p>
          <w:p w14:paraId="2982B5AC" w14:textId="77777777" w:rsidR="005845F9" w:rsidRPr="009111B9" w:rsidRDefault="005845F9" w:rsidP="005845F9">
            <w:pPr>
              <w:pStyle w:val="ListParagraph"/>
              <w:numPr>
                <w:ilvl w:val="0"/>
                <w:numId w:val="21"/>
              </w:numPr>
              <w:autoSpaceDE w:val="0"/>
              <w:autoSpaceDN w:val="0"/>
              <w:adjustRightInd w:val="0"/>
              <w:spacing w:line="276" w:lineRule="auto"/>
              <w:rPr>
                <w:rFonts w:asciiTheme="minorHAnsi" w:eastAsia="MS Mincho" w:hAnsiTheme="minorHAnsi" w:cstheme="minorHAnsi"/>
                <w:sz w:val="22"/>
                <w:szCs w:val="22"/>
                <w:lang w:eastAsia="en-GB"/>
              </w:rPr>
            </w:pPr>
            <w:r w:rsidRPr="009111B9">
              <w:rPr>
                <w:rFonts w:asciiTheme="minorHAnsi" w:eastAsia="MS Mincho" w:hAnsiTheme="minorHAnsi" w:cstheme="minorHAnsi"/>
                <w:sz w:val="22"/>
                <w:szCs w:val="22"/>
                <w:lang w:eastAsia="en-GB"/>
              </w:rPr>
              <w:t>Excellent interpersonal and communication skills.</w:t>
            </w:r>
          </w:p>
        </w:tc>
        <w:tc>
          <w:tcPr>
            <w:tcW w:w="5656" w:type="dxa"/>
            <w:tcBorders>
              <w:top w:val="single" w:sz="4" w:space="0" w:color="auto"/>
              <w:left w:val="single" w:sz="4" w:space="0" w:color="auto"/>
              <w:bottom w:val="single" w:sz="4" w:space="0" w:color="auto"/>
              <w:right w:val="single" w:sz="4" w:space="0" w:color="auto"/>
            </w:tcBorders>
            <w:shd w:val="clear" w:color="auto" w:fill="auto"/>
          </w:tcPr>
          <w:p w14:paraId="16805BDB" w14:textId="77777777" w:rsidR="005845F9" w:rsidRPr="009111B9" w:rsidRDefault="005845F9" w:rsidP="005845F9">
            <w:pPr>
              <w:pStyle w:val="ListParagraph"/>
              <w:numPr>
                <w:ilvl w:val="0"/>
                <w:numId w:val="21"/>
              </w:numPr>
              <w:autoSpaceDE w:val="0"/>
              <w:autoSpaceDN w:val="0"/>
              <w:adjustRightInd w:val="0"/>
              <w:spacing w:line="276" w:lineRule="auto"/>
              <w:rPr>
                <w:rFonts w:asciiTheme="minorHAnsi" w:eastAsia="MS Mincho" w:hAnsiTheme="minorHAnsi" w:cstheme="minorHAnsi"/>
                <w:sz w:val="22"/>
                <w:szCs w:val="22"/>
                <w:lang w:eastAsia="en-GB"/>
              </w:rPr>
            </w:pPr>
            <w:r w:rsidRPr="009111B9">
              <w:rPr>
                <w:rFonts w:asciiTheme="minorHAnsi" w:eastAsia="MS Mincho" w:hAnsiTheme="minorHAnsi" w:cstheme="minorHAnsi"/>
                <w:sz w:val="22"/>
                <w:szCs w:val="22"/>
                <w:lang w:eastAsia="en-GB"/>
              </w:rPr>
              <w:t xml:space="preserve">Demonstrate capability to plan over short, </w:t>
            </w:r>
            <w:proofErr w:type="gramStart"/>
            <w:r w:rsidRPr="009111B9">
              <w:rPr>
                <w:rFonts w:asciiTheme="minorHAnsi" w:eastAsia="MS Mincho" w:hAnsiTheme="minorHAnsi" w:cstheme="minorHAnsi"/>
                <w:sz w:val="22"/>
                <w:szCs w:val="22"/>
                <w:lang w:eastAsia="en-GB"/>
              </w:rPr>
              <w:t>medium</w:t>
            </w:r>
            <w:proofErr w:type="gramEnd"/>
            <w:r w:rsidRPr="009111B9">
              <w:rPr>
                <w:rFonts w:asciiTheme="minorHAnsi" w:eastAsia="MS Mincho" w:hAnsiTheme="minorHAnsi" w:cstheme="minorHAnsi"/>
                <w:sz w:val="22"/>
                <w:szCs w:val="22"/>
                <w:lang w:eastAsia="en-GB"/>
              </w:rPr>
              <w:t xml:space="preserve"> and long-term timeframes and adjust plans and resource requirements accordingly.</w:t>
            </w:r>
          </w:p>
          <w:p w14:paraId="5550A844" w14:textId="77777777" w:rsidR="005845F9" w:rsidRPr="009111B9" w:rsidRDefault="005845F9" w:rsidP="005845F9">
            <w:pPr>
              <w:rPr>
                <w:rFonts w:asciiTheme="minorHAnsi" w:hAnsiTheme="minorHAnsi" w:cstheme="minorHAnsi"/>
                <w:sz w:val="22"/>
                <w:szCs w:val="22"/>
              </w:rPr>
            </w:pPr>
          </w:p>
        </w:tc>
      </w:tr>
      <w:tr w:rsidR="005845F9" w:rsidRPr="009111B9" w14:paraId="0DEFEEAD" w14:textId="77777777" w:rsidTr="005845F9">
        <w:trPr>
          <w:trHeight w:val="348"/>
        </w:trPr>
        <w:tc>
          <w:tcPr>
            <w:tcW w:w="5396"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3D5E1B6B" w14:textId="77777777" w:rsidR="005845F9" w:rsidRPr="009111B9" w:rsidRDefault="005845F9" w:rsidP="005845F9">
            <w:pPr>
              <w:rPr>
                <w:rFonts w:asciiTheme="minorHAnsi" w:hAnsiTheme="minorHAnsi" w:cstheme="minorHAnsi"/>
                <w:b/>
                <w:sz w:val="22"/>
                <w:szCs w:val="22"/>
              </w:rPr>
            </w:pPr>
            <w:r w:rsidRPr="009111B9">
              <w:rPr>
                <w:rFonts w:asciiTheme="minorHAnsi" w:eastAsia="MS Mincho" w:hAnsiTheme="minorHAnsi" w:cstheme="minorHAnsi"/>
                <w:b/>
                <w:color w:val="000000"/>
                <w:sz w:val="22"/>
                <w:szCs w:val="22"/>
                <w:lang w:eastAsia="en-GB"/>
              </w:rPr>
              <w:t>Essential</w:t>
            </w:r>
          </w:p>
        </w:tc>
        <w:tc>
          <w:tcPr>
            <w:tcW w:w="5656"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5E4EBE85" w14:textId="77777777" w:rsidR="005845F9" w:rsidRPr="009111B9" w:rsidRDefault="005845F9" w:rsidP="005845F9">
            <w:pPr>
              <w:rPr>
                <w:rFonts w:asciiTheme="minorHAnsi" w:hAnsiTheme="minorHAnsi" w:cstheme="minorHAnsi"/>
                <w:sz w:val="22"/>
                <w:szCs w:val="22"/>
              </w:rPr>
            </w:pPr>
            <w:r w:rsidRPr="009111B9">
              <w:rPr>
                <w:rFonts w:asciiTheme="minorHAnsi" w:eastAsia="MS Mincho" w:hAnsiTheme="minorHAnsi" w:cstheme="minorHAnsi"/>
                <w:b/>
                <w:color w:val="000000"/>
                <w:sz w:val="22"/>
                <w:szCs w:val="22"/>
                <w:lang w:eastAsia="en-GB"/>
              </w:rPr>
              <w:t>Desirable</w:t>
            </w:r>
          </w:p>
        </w:tc>
      </w:tr>
      <w:tr w:rsidR="005845F9" w:rsidRPr="009111B9" w14:paraId="5D8876D4" w14:textId="77777777" w:rsidTr="005845F9">
        <w:trPr>
          <w:trHeight w:val="283"/>
        </w:trPr>
        <w:tc>
          <w:tcPr>
            <w:tcW w:w="11052"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48A42E13" w14:textId="77777777" w:rsidR="005845F9" w:rsidRPr="009111B9" w:rsidRDefault="005845F9" w:rsidP="005845F9">
            <w:pPr>
              <w:rPr>
                <w:rFonts w:asciiTheme="minorHAnsi" w:hAnsiTheme="minorHAnsi" w:cstheme="minorHAnsi"/>
                <w:b/>
                <w:sz w:val="22"/>
                <w:szCs w:val="22"/>
              </w:rPr>
            </w:pPr>
            <w:r w:rsidRPr="009111B9">
              <w:rPr>
                <w:rFonts w:asciiTheme="minorHAnsi" w:hAnsiTheme="minorHAnsi" w:cstheme="minorHAnsi"/>
                <w:b/>
                <w:sz w:val="22"/>
                <w:szCs w:val="22"/>
              </w:rPr>
              <w:t>Behaviours and Values</w:t>
            </w:r>
          </w:p>
        </w:tc>
      </w:tr>
      <w:tr w:rsidR="005845F9" w:rsidRPr="009111B9" w14:paraId="297BB5E9" w14:textId="77777777" w:rsidTr="005845F9">
        <w:trPr>
          <w:trHeight w:val="1030"/>
        </w:trPr>
        <w:tc>
          <w:tcPr>
            <w:tcW w:w="5396" w:type="dxa"/>
            <w:tcBorders>
              <w:top w:val="single" w:sz="4" w:space="0" w:color="auto"/>
              <w:left w:val="single" w:sz="4" w:space="0" w:color="auto"/>
              <w:bottom w:val="single" w:sz="4" w:space="0" w:color="auto"/>
              <w:right w:val="single" w:sz="4" w:space="0" w:color="auto"/>
            </w:tcBorders>
            <w:shd w:val="clear" w:color="auto" w:fill="auto"/>
          </w:tcPr>
          <w:p w14:paraId="57437A62" w14:textId="77777777" w:rsidR="005845F9" w:rsidRPr="009111B9" w:rsidRDefault="005845F9" w:rsidP="005845F9">
            <w:pPr>
              <w:pStyle w:val="ListParagraph"/>
              <w:numPr>
                <w:ilvl w:val="0"/>
                <w:numId w:val="21"/>
              </w:numPr>
              <w:autoSpaceDE w:val="0"/>
              <w:autoSpaceDN w:val="0"/>
              <w:adjustRightInd w:val="0"/>
              <w:spacing w:line="276" w:lineRule="auto"/>
              <w:rPr>
                <w:rFonts w:asciiTheme="minorHAnsi" w:eastAsia="MS Mincho" w:hAnsiTheme="minorHAnsi" w:cstheme="minorHAnsi"/>
                <w:sz w:val="22"/>
                <w:szCs w:val="22"/>
                <w:lang w:eastAsia="en-GB"/>
              </w:rPr>
            </w:pPr>
            <w:r w:rsidRPr="009111B9">
              <w:rPr>
                <w:rFonts w:asciiTheme="minorHAnsi" w:eastAsia="MS Mincho" w:hAnsiTheme="minorHAnsi" w:cstheme="minorHAnsi"/>
                <w:sz w:val="22"/>
                <w:szCs w:val="22"/>
                <w:lang w:eastAsia="en-GB"/>
              </w:rPr>
              <w:t>Ability to build relationships with a wide range of stakeholders.</w:t>
            </w:r>
          </w:p>
          <w:p w14:paraId="52BAD37F" w14:textId="77777777" w:rsidR="005845F9" w:rsidRPr="009111B9" w:rsidRDefault="005845F9" w:rsidP="005845F9">
            <w:pPr>
              <w:pStyle w:val="ListParagraph"/>
              <w:autoSpaceDE w:val="0"/>
              <w:autoSpaceDN w:val="0"/>
              <w:adjustRightInd w:val="0"/>
              <w:spacing w:line="276" w:lineRule="auto"/>
              <w:rPr>
                <w:rFonts w:asciiTheme="minorHAnsi" w:eastAsia="MS Mincho" w:hAnsiTheme="minorHAnsi" w:cstheme="minorHAnsi"/>
                <w:color w:val="1F3864" w:themeColor="accent1" w:themeShade="80"/>
                <w:sz w:val="22"/>
                <w:szCs w:val="22"/>
                <w:lang w:eastAsia="en-GB"/>
              </w:rPr>
            </w:pPr>
          </w:p>
          <w:p w14:paraId="64509D6E" w14:textId="77777777" w:rsidR="005845F9" w:rsidRPr="009111B9" w:rsidRDefault="005845F9" w:rsidP="005845F9">
            <w:pPr>
              <w:pStyle w:val="ListParagraph"/>
              <w:numPr>
                <w:ilvl w:val="0"/>
                <w:numId w:val="21"/>
              </w:numPr>
              <w:autoSpaceDE w:val="0"/>
              <w:autoSpaceDN w:val="0"/>
              <w:adjustRightInd w:val="0"/>
              <w:spacing w:line="276" w:lineRule="auto"/>
              <w:rPr>
                <w:rFonts w:asciiTheme="minorHAnsi" w:eastAsia="MS Mincho" w:hAnsiTheme="minorHAnsi" w:cstheme="minorHAnsi"/>
                <w:sz w:val="22"/>
                <w:szCs w:val="22"/>
                <w:lang w:eastAsia="en-GB"/>
              </w:rPr>
            </w:pPr>
            <w:r w:rsidRPr="009111B9">
              <w:rPr>
                <w:rFonts w:asciiTheme="minorHAnsi" w:eastAsia="MS Mincho" w:hAnsiTheme="minorHAnsi" w:cstheme="minorHAnsi"/>
                <w:sz w:val="22"/>
                <w:szCs w:val="22"/>
                <w:lang w:eastAsia="en-GB"/>
              </w:rPr>
              <w:t>Work as part of a wider team to foster a growth in culture of positive learning environment for all learners.</w:t>
            </w:r>
          </w:p>
          <w:p w14:paraId="03B46D31" w14:textId="77777777" w:rsidR="005845F9" w:rsidRPr="009111B9" w:rsidRDefault="005845F9" w:rsidP="005845F9">
            <w:pPr>
              <w:pStyle w:val="ListParagraph"/>
              <w:autoSpaceDE w:val="0"/>
              <w:autoSpaceDN w:val="0"/>
              <w:adjustRightInd w:val="0"/>
              <w:spacing w:line="276" w:lineRule="auto"/>
              <w:rPr>
                <w:rFonts w:asciiTheme="minorHAnsi" w:hAnsiTheme="minorHAnsi" w:cstheme="minorHAnsi"/>
                <w:sz w:val="22"/>
                <w:szCs w:val="22"/>
              </w:rPr>
            </w:pPr>
          </w:p>
        </w:tc>
        <w:tc>
          <w:tcPr>
            <w:tcW w:w="5656" w:type="dxa"/>
            <w:tcBorders>
              <w:top w:val="single" w:sz="4" w:space="0" w:color="auto"/>
              <w:left w:val="single" w:sz="4" w:space="0" w:color="auto"/>
              <w:bottom w:val="single" w:sz="4" w:space="0" w:color="auto"/>
              <w:right w:val="single" w:sz="4" w:space="0" w:color="auto"/>
            </w:tcBorders>
            <w:shd w:val="clear" w:color="auto" w:fill="auto"/>
          </w:tcPr>
          <w:p w14:paraId="3BCD9751" w14:textId="77777777" w:rsidR="005845F9" w:rsidRPr="009111B9" w:rsidRDefault="005845F9" w:rsidP="005845F9">
            <w:pPr>
              <w:pStyle w:val="ListParagraph"/>
              <w:numPr>
                <w:ilvl w:val="0"/>
                <w:numId w:val="21"/>
              </w:numPr>
              <w:autoSpaceDE w:val="0"/>
              <w:autoSpaceDN w:val="0"/>
              <w:adjustRightInd w:val="0"/>
              <w:spacing w:line="276" w:lineRule="auto"/>
              <w:rPr>
                <w:rFonts w:asciiTheme="minorHAnsi" w:eastAsia="MS Mincho" w:hAnsiTheme="minorHAnsi" w:cstheme="minorHAnsi"/>
                <w:sz w:val="22"/>
                <w:szCs w:val="22"/>
                <w:lang w:eastAsia="en-GB"/>
              </w:rPr>
            </w:pPr>
            <w:r w:rsidRPr="009111B9">
              <w:rPr>
                <w:rFonts w:asciiTheme="minorHAnsi" w:eastAsia="MS Mincho" w:hAnsiTheme="minorHAnsi" w:cstheme="minorHAnsi"/>
                <w:sz w:val="22"/>
                <w:szCs w:val="22"/>
                <w:lang w:eastAsia="en-GB"/>
              </w:rPr>
              <w:t>Skilfulness in providing feedback which, at times, may be challenging and require negotiation of difficult conversations.</w:t>
            </w:r>
          </w:p>
          <w:p w14:paraId="5932BFD6" w14:textId="77777777" w:rsidR="005845F9" w:rsidRPr="009111B9" w:rsidRDefault="005845F9" w:rsidP="005845F9">
            <w:pPr>
              <w:pStyle w:val="ListParagraph"/>
              <w:autoSpaceDE w:val="0"/>
              <w:autoSpaceDN w:val="0"/>
              <w:adjustRightInd w:val="0"/>
              <w:spacing w:line="276" w:lineRule="auto"/>
              <w:rPr>
                <w:rFonts w:asciiTheme="minorHAnsi" w:eastAsia="MS Mincho" w:hAnsiTheme="minorHAnsi" w:cstheme="minorHAnsi"/>
                <w:sz w:val="22"/>
                <w:szCs w:val="22"/>
                <w:lang w:eastAsia="en-GB"/>
              </w:rPr>
            </w:pPr>
          </w:p>
          <w:p w14:paraId="0AF6648A" w14:textId="77777777" w:rsidR="005845F9" w:rsidRPr="009111B9" w:rsidRDefault="005845F9" w:rsidP="005845F9">
            <w:pPr>
              <w:pStyle w:val="ListParagraph"/>
              <w:numPr>
                <w:ilvl w:val="0"/>
                <w:numId w:val="21"/>
              </w:numPr>
              <w:autoSpaceDE w:val="0"/>
              <w:autoSpaceDN w:val="0"/>
              <w:adjustRightInd w:val="0"/>
              <w:spacing w:line="276" w:lineRule="auto"/>
              <w:rPr>
                <w:rFonts w:asciiTheme="minorHAnsi" w:eastAsia="MS Mincho" w:hAnsiTheme="minorHAnsi" w:cstheme="minorHAnsi"/>
                <w:sz w:val="22"/>
                <w:szCs w:val="22"/>
                <w:lang w:eastAsia="en-GB"/>
              </w:rPr>
            </w:pPr>
            <w:r w:rsidRPr="009111B9">
              <w:rPr>
                <w:rFonts w:asciiTheme="minorHAnsi" w:eastAsia="MS Mincho" w:hAnsiTheme="minorHAnsi" w:cstheme="minorHAnsi"/>
                <w:sz w:val="22"/>
                <w:szCs w:val="22"/>
                <w:lang w:eastAsia="en-GB"/>
              </w:rPr>
              <w:t>Ability to prepare and produce concise yet insightful communications for dissemination to a broad range of stakeholders, including those who are in a senior role</w:t>
            </w:r>
          </w:p>
        </w:tc>
      </w:tr>
      <w:tr w:rsidR="005845F9" w:rsidRPr="009111B9" w14:paraId="583EE875" w14:textId="77777777" w:rsidTr="005845F9">
        <w:trPr>
          <w:trHeight w:val="274"/>
        </w:trPr>
        <w:tc>
          <w:tcPr>
            <w:tcW w:w="5396"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09FE72D4" w14:textId="77777777" w:rsidR="005845F9" w:rsidRPr="009111B9" w:rsidRDefault="005845F9" w:rsidP="005845F9">
            <w:pPr>
              <w:rPr>
                <w:rFonts w:asciiTheme="minorHAnsi" w:hAnsiTheme="minorHAnsi" w:cstheme="minorHAnsi"/>
                <w:sz w:val="22"/>
                <w:szCs w:val="22"/>
              </w:rPr>
            </w:pPr>
            <w:r w:rsidRPr="009111B9">
              <w:rPr>
                <w:rFonts w:asciiTheme="minorHAnsi" w:eastAsia="MS Mincho" w:hAnsiTheme="minorHAnsi" w:cstheme="minorHAnsi"/>
                <w:b/>
                <w:color w:val="000000"/>
                <w:sz w:val="22"/>
                <w:szCs w:val="22"/>
                <w:lang w:eastAsia="en-GB"/>
              </w:rPr>
              <w:t>Essential</w:t>
            </w:r>
          </w:p>
        </w:tc>
        <w:tc>
          <w:tcPr>
            <w:tcW w:w="5656"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0187F7ED" w14:textId="77777777" w:rsidR="005845F9" w:rsidRPr="009111B9" w:rsidRDefault="005845F9" w:rsidP="005845F9">
            <w:pPr>
              <w:rPr>
                <w:rFonts w:asciiTheme="minorHAnsi" w:hAnsiTheme="minorHAnsi" w:cstheme="minorHAnsi"/>
                <w:sz w:val="22"/>
                <w:szCs w:val="22"/>
              </w:rPr>
            </w:pPr>
            <w:r w:rsidRPr="009111B9">
              <w:rPr>
                <w:rFonts w:asciiTheme="minorHAnsi" w:eastAsia="MS Mincho" w:hAnsiTheme="minorHAnsi" w:cstheme="minorHAnsi"/>
                <w:b/>
                <w:color w:val="000000"/>
                <w:sz w:val="22"/>
                <w:szCs w:val="22"/>
                <w:lang w:eastAsia="en-GB"/>
              </w:rPr>
              <w:t>Desirable</w:t>
            </w:r>
          </w:p>
        </w:tc>
      </w:tr>
      <w:tr w:rsidR="005845F9" w:rsidRPr="009111B9" w14:paraId="548D5150" w14:textId="77777777" w:rsidTr="005845F9">
        <w:trPr>
          <w:trHeight w:val="278"/>
        </w:trPr>
        <w:tc>
          <w:tcPr>
            <w:tcW w:w="5396"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0068B48A" w14:textId="77777777" w:rsidR="005845F9" w:rsidRPr="009111B9" w:rsidRDefault="005845F9" w:rsidP="005845F9">
            <w:pPr>
              <w:rPr>
                <w:rFonts w:asciiTheme="minorHAnsi" w:hAnsiTheme="minorHAnsi" w:cstheme="minorHAnsi"/>
                <w:b/>
                <w:bCs/>
                <w:sz w:val="22"/>
                <w:szCs w:val="22"/>
              </w:rPr>
            </w:pPr>
            <w:r w:rsidRPr="009111B9">
              <w:rPr>
                <w:rFonts w:asciiTheme="minorHAnsi" w:hAnsiTheme="minorHAnsi" w:cstheme="minorHAnsi"/>
                <w:b/>
                <w:bCs/>
                <w:sz w:val="22"/>
                <w:szCs w:val="22"/>
              </w:rPr>
              <w:t>Personal Qualities</w:t>
            </w:r>
          </w:p>
        </w:tc>
        <w:tc>
          <w:tcPr>
            <w:tcW w:w="5656"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4BE2BD84" w14:textId="77777777" w:rsidR="005845F9" w:rsidRPr="009111B9" w:rsidRDefault="005845F9" w:rsidP="005845F9">
            <w:pPr>
              <w:rPr>
                <w:rFonts w:asciiTheme="minorHAnsi" w:hAnsiTheme="minorHAnsi" w:cstheme="minorHAnsi"/>
                <w:sz w:val="22"/>
                <w:szCs w:val="22"/>
              </w:rPr>
            </w:pPr>
          </w:p>
        </w:tc>
      </w:tr>
      <w:tr w:rsidR="005845F9" w:rsidRPr="009111B9" w14:paraId="3AF1819D" w14:textId="77777777" w:rsidTr="005845F9">
        <w:trPr>
          <w:trHeight w:val="1030"/>
        </w:trPr>
        <w:tc>
          <w:tcPr>
            <w:tcW w:w="5396" w:type="dxa"/>
            <w:tcBorders>
              <w:top w:val="single" w:sz="4" w:space="0" w:color="auto"/>
              <w:left w:val="single" w:sz="4" w:space="0" w:color="auto"/>
              <w:bottom w:val="single" w:sz="4" w:space="0" w:color="auto"/>
              <w:right w:val="single" w:sz="4" w:space="0" w:color="auto"/>
            </w:tcBorders>
            <w:shd w:val="clear" w:color="auto" w:fill="auto"/>
          </w:tcPr>
          <w:p w14:paraId="4C75428D" w14:textId="77777777" w:rsidR="005845F9" w:rsidRPr="009111B9" w:rsidRDefault="005845F9" w:rsidP="005845F9">
            <w:pPr>
              <w:pStyle w:val="ListParagraph"/>
              <w:numPr>
                <w:ilvl w:val="0"/>
                <w:numId w:val="21"/>
              </w:numPr>
              <w:autoSpaceDE w:val="0"/>
              <w:autoSpaceDN w:val="0"/>
              <w:adjustRightInd w:val="0"/>
              <w:spacing w:line="276" w:lineRule="auto"/>
              <w:ind w:left="643"/>
              <w:rPr>
                <w:rFonts w:asciiTheme="minorHAnsi" w:eastAsia="MS Mincho" w:hAnsiTheme="minorHAnsi" w:cstheme="minorHAnsi"/>
                <w:sz w:val="22"/>
                <w:szCs w:val="22"/>
                <w:lang w:eastAsia="en-GB"/>
              </w:rPr>
            </w:pPr>
            <w:r w:rsidRPr="009111B9">
              <w:rPr>
                <w:rFonts w:asciiTheme="minorHAnsi" w:eastAsia="MS Mincho" w:hAnsiTheme="minorHAnsi" w:cstheme="minorHAnsi"/>
                <w:sz w:val="22"/>
                <w:szCs w:val="22"/>
                <w:lang w:eastAsia="en-GB"/>
              </w:rPr>
              <w:t>Enthusiasm, adaptable and ’can do’ attitude.</w:t>
            </w:r>
          </w:p>
          <w:p w14:paraId="498708EB" w14:textId="77777777" w:rsidR="005845F9" w:rsidRPr="009111B9" w:rsidRDefault="005845F9" w:rsidP="005845F9">
            <w:pPr>
              <w:pStyle w:val="ListParagraph"/>
              <w:autoSpaceDE w:val="0"/>
              <w:autoSpaceDN w:val="0"/>
              <w:adjustRightInd w:val="0"/>
              <w:spacing w:line="276" w:lineRule="auto"/>
              <w:ind w:left="643"/>
              <w:rPr>
                <w:rFonts w:asciiTheme="minorHAnsi" w:eastAsia="MS Mincho" w:hAnsiTheme="minorHAnsi" w:cstheme="minorHAnsi"/>
                <w:sz w:val="22"/>
                <w:szCs w:val="22"/>
                <w:lang w:eastAsia="en-GB"/>
              </w:rPr>
            </w:pPr>
            <w:r w:rsidRPr="009111B9">
              <w:rPr>
                <w:rFonts w:asciiTheme="minorHAnsi" w:eastAsia="MS Mincho" w:hAnsiTheme="minorHAnsi" w:cstheme="minorHAnsi"/>
                <w:sz w:val="22"/>
                <w:szCs w:val="22"/>
                <w:lang w:eastAsia="en-GB"/>
              </w:rPr>
              <w:t xml:space="preserve"> </w:t>
            </w:r>
          </w:p>
          <w:p w14:paraId="5C6DF636" w14:textId="77777777" w:rsidR="005845F9" w:rsidRPr="009111B9" w:rsidRDefault="005845F9" w:rsidP="005845F9">
            <w:pPr>
              <w:pStyle w:val="ListParagraph"/>
              <w:numPr>
                <w:ilvl w:val="0"/>
                <w:numId w:val="21"/>
              </w:numPr>
              <w:autoSpaceDE w:val="0"/>
              <w:autoSpaceDN w:val="0"/>
              <w:adjustRightInd w:val="0"/>
              <w:spacing w:line="276" w:lineRule="auto"/>
              <w:ind w:left="643"/>
              <w:rPr>
                <w:rFonts w:asciiTheme="minorHAnsi" w:eastAsia="MS Mincho" w:hAnsiTheme="minorHAnsi" w:cstheme="minorHAnsi"/>
                <w:sz w:val="22"/>
                <w:szCs w:val="22"/>
                <w:lang w:eastAsia="en-GB"/>
              </w:rPr>
            </w:pPr>
            <w:r w:rsidRPr="009111B9">
              <w:rPr>
                <w:rFonts w:asciiTheme="minorHAnsi" w:eastAsia="MS Mincho" w:hAnsiTheme="minorHAnsi" w:cstheme="minorHAnsi"/>
                <w:sz w:val="22"/>
                <w:szCs w:val="22"/>
                <w:lang w:eastAsia="en-GB"/>
              </w:rPr>
              <w:t>Ability to listen to needs of others.</w:t>
            </w:r>
          </w:p>
          <w:p w14:paraId="018B6377" w14:textId="77777777" w:rsidR="005845F9" w:rsidRPr="009111B9" w:rsidRDefault="005845F9" w:rsidP="005845F9">
            <w:pPr>
              <w:autoSpaceDE w:val="0"/>
              <w:autoSpaceDN w:val="0"/>
              <w:adjustRightInd w:val="0"/>
              <w:spacing w:line="276" w:lineRule="auto"/>
              <w:rPr>
                <w:rFonts w:asciiTheme="minorHAnsi" w:eastAsia="MS Mincho" w:hAnsiTheme="minorHAnsi" w:cstheme="minorHAnsi"/>
                <w:sz w:val="22"/>
                <w:szCs w:val="22"/>
                <w:lang w:eastAsia="en-GB"/>
              </w:rPr>
            </w:pPr>
          </w:p>
          <w:p w14:paraId="5B738AA5" w14:textId="77777777" w:rsidR="005845F9" w:rsidRPr="009111B9" w:rsidRDefault="005845F9" w:rsidP="005845F9">
            <w:pPr>
              <w:pStyle w:val="ListParagraph"/>
              <w:numPr>
                <w:ilvl w:val="0"/>
                <w:numId w:val="21"/>
              </w:numPr>
              <w:autoSpaceDE w:val="0"/>
              <w:autoSpaceDN w:val="0"/>
              <w:adjustRightInd w:val="0"/>
              <w:spacing w:line="276" w:lineRule="auto"/>
              <w:ind w:left="643"/>
              <w:rPr>
                <w:rFonts w:asciiTheme="minorHAnsi" w:eastAsia="MS Mincho" w:hAnsiTheme="minorHAnsi" w:cstheme="minorHAnsi"/>
                <w:sz w:val="22"/>
                <w:szCs w:val="22"/>
                <w:lang w:eastAsia="en-GB"/>
              </w:rPr>
            </w:pPr>
            <w:r w:rsidRPr="009111B9">
              <w:rPr>
                <w:rFonts w:asciiTheme="minorHAnsi" w:eastAsia="MS Mincho" w:hAnsiTheme="minorHAnsi" w:cstheme="minorHAnsi"/>
                <w:sz w:val="22"/>
                <w:szCs w:val="22"/>
                <w:lang w:eastAsia="en-GB"/>
              </w:rPr>
              <w:t>Self-motivated and a motivator of others</w:t>
            </w:r>
          </w:p>
          <w:p w14:paraId="7A9AC18B" w14:textId="77777777" w:rsidR="005845F9" w:rsidRPr="009111B9" w:rsidRDefault="005845F9" w:rsidP="005845F9">
            <w:pPr>
              <w:autoSpaceDE w:val="0"/>
              <w:autoSpaceDN w:val="0"/>
              <w:adjustRightInd w:val="0"/>
              <w:spacing w:line="276" w:lineRule="auto"/>
              <w:rPr>
                <w:rFonts w:asciiTheme="minorHAnsi" w:eastAsia="MS Mincho" w:hAnsiTheme="minorHAnsi" w:cstheme="minorHAnsi"/>
                <w:sz w:val="22"/>
                <w:szCs w:val="22"/>
                <w:lang w:eastAsia="en-GB"/>
              </w:rPr>
            </w:pPr>
          </w:p>
          <w:p w14:paraId="1DFFE27E" w14:textId="77777777" w:rsidR="005845F9" w:rsidRPr="009111B9" w:rsidRDefault="005845F9" w:rsidP="005845F9">
            <w:pPr>
              <w:pStyle w:val="ListParagraph"/>
              <w:numPr>
                <w:ilvl w:val="0"/>
                <w:numId w:val="21"/>
              </w:numPr>
              <w:autoSpaceDE w:val="0"/>
              <w:autoSpaceDN w:val="0"/>
              <w:adjustRightInd w:val="0"/>
              <w:spacing w:line="276" w:lineRule="auto"/>
              <w:ind w:left="643"/>
              <w:rPr>
                <w:rFonts w:asciiTheme="minorHAnsi" w:eastAsia="MS Mincho" w:hAnsiTheme="minorHAnsi" w:cstheme="minorHAnsi"/>
                <w:color w:val="1F3864" w:themeColor="accent1" w:themeShade="80"/>
                <w:sz w:val="22"/>
                <w:szCs w:val="22"/>
                <w:lang w:eastAsia="en-GB"/>
              </w:rPr>
            </w:pPr>
            <w:r w:rsidRPr="009111B9">
              <w:rPr>
                <w:rFonts w:asciiTheme="minorHAnsi" w:eastAsia="MS Mincho" w:hAnsiTheme="minorHAnsi" w:cstheme="minorHAnsi"/>
                <w:sz w:val="22"/>
                <w:szCs w:val="22"/>
                <w:lang w:eastAsia="en-GB"/>
              </w:rPr>
              <w:t>High expectations for quality</w:t>
            </w:r>
          </w:p>
        </w:tc>
        <w:tc>
          <w:tcPr>
            <w:tcW w:w="5656" w:type="dxa"/>
            <w:tcBorders>
              <w:top w:val="single" w:sz="4" w:space="0" w:color="auto"/>
              <w:left w:val="single" w:sz="4" w:space="0" w:color="auto"/>
              <w:bottom w:val="single" w:sz="4" w:space="0" w:color="auto"/>
              <w:right w:val="single" w:sz="4" w:space="0" w:color="auto"/>
            </w:tcBorders>
            <w:shd w:val="clear" w:color="auto" w:fill="auto"/>
          </w:tcPr>
          <w:p w14:paraId="7CA0ABF3" w14:textId="77777777" w:rsidR="005845F9" w:rsidRPr="009111B9" w:rsidRDefault="005845F9" w:rsidP="005845F9">
            <w:pPr>
              <w:rPr>
                <w:rFonts w:asciiTheme="minorHAnsi" w:hAnsiTheme="minorHAnsi" w:cstheme="minorHAnsi"/>
                <w:sz w:val="22"/>
                <w:szCs w:val="22"/>
              </w:rPr>
            </w:pPr>
          </w:p>
        </w:tc>
      </w:tr>
      <w:tr w:rsidR="00904FBC" w:rsidRPr="00F245B6" w14:paraId="3CC8262C" w14:textId="77777777">
        <w:trPr>
          <w:trHeight w:val="273"/>
        </w:trPr>
        <w:tc>
          <w:tcPr>
            <w:tcW w:w="11052"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1BC702EE" w14:textId="77777777" w:rsidR="00904FBC" w:rsidRPr="00F245B6" w:rsidRDefault="00904FBC">
            <w:pPr>
              <w:autoSpaceDE w:val="0"/>
              <w:autoSpaceDN w:val="0"/>
              <w:adjustRightInd w:val="0"/>
              <w:spacing w:line="276" w:lineRule="auto"/>
              <w:jc w:val="center"/>
              <w:rPr>
                <w:rFonts w:asciiTheme="minorHAnsi" w:eastAsia="MS Mincho" w:hAnsiTheme="minorHAnsi" w:cstheme="minorHAnsi"/>
                <w:b/>
                <w:color w:val="000000"/>
                <w:sz w:val="22"/>
                <w:szCs w:val="22"/>
                <w:lang w:eastAsia="en-GB"/>
              </w:rPr>
            </w:pPr>
            <w:r w:rsidRPr="00F245B6">
              <w:rPr>
                <w:rFonts w:asciiTheme="minorHAnsi" w:eastAsia="MS Mincho" w:hAnsiTheme="minorHAnsi" w:cstheme="minorHAnsi"/>
                <w:b/>
                <w:color w:val="000000"/>
                <w:sz w:val="22"/>
                <w:szCs w:val="22"/>
                <w:lang w:eastAsia="en-GB"/>
              </w:rPr>
              <w:t>Person Specification</w:t>
            </w:r>
          </w:p>
        </w:tc>
      </w:tr>
      <w:tr w:rsidR="00904FBC" w:rsidRPr="00F245B6" w14:paraId="463CB9D0" w14:textId="77777777">
        <w:trPr>
          <w:trHeight w:val="273"/>
        </w:trPr>
        <w:tc>
          <w:tcPr>
            <w:tcW w:w="5396"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656D4B49" w14:textId="77777777" w:rsidR="00904FBC" w:rsidRPr="00F245B6" w:rsidRDefault="00904FBC">
            <w:pPr>
              <w:autoSpaceDE w:val="0"/>
              <w:autoSpaceDN w:val="0"/>
              <w:adjustRightInd w:val="0"/>
              <w:spacing w:line="276" w:lineRule="auto"/>
              <w:jc w:val="center"/>
              <w:rPr>
                <w:rFonts w:asciiTheme="minorHAnsi" w:eastAsia="MS Mincho" w:hAnsiTheme="minorHAnsi" w:cstheme="minorHAnsi"/>
                <w:b/>
                <w:color w:val="000000"/>
                <w:sz w:val="22"/>
                <w:szCs w:val="22"/>
                <w:lang w:eastAsia="en-GB"/>
              </w:rPr>
            </w:pPr>
            <w:r w:rsidRPr="00F245B6">
              <w:rPr>
                <w:rFonts w:asciiTheme="minorHAnsi" w:eastAsia="MS Mincho" w:hAnsiTheme="minorHAnsi" w:cstheme="minorHAnsi"/>
                <w:b/>
                <w:color w:val="000000"/>
                <w:sz w:val="22"/>
                <w:szCs w:val="22"/>
                <w:lang w:eastAsia="en-GB"/>
              </w:rPr>
              <w:t>Essential</w:t>
            </w:r>
          </w:p>
        </w:tc>
        <w:tc>
          <w:tcPr>
            <w:tcW w:w="565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2CEE1F8A" w14:textId="77777777" w:rsidR="00904FBC" w:rsidRPr="00F245B6" w:rsidRDefault="00904FBC">
            <w:pPr>
              <w:autoSpaceDE w:val="0"/>
              <w:autoSpaceDN w:val="0"/>
              <w:adjustRightInd w:val="0"/>
              <w:spacing w:line="276" w:lineRule="auto"/>
              <w:jc w:val="center"/>
              <w:rPr>
                <w:rFonts w:asciiTheme="minorHAnsi" w:eastAsia="MS Mincho" w:hAnsiTheme="minorHAnsi" w:cstheme="minorHAnsi"/>
                <w:b/>
                <w:color w:val="000000"/>
                <w:sz w:val="22"/>
                <w:szCs w:val="22"/>
                <w:lang w:eastAsia="en-GB"/>
              </w:rPr>
            </w:pPr>
            <w:r w:rsidRPr="00F245B6">
              <w:rPr>
                <w:rFonts w:asciiTheme="minorHAnsi" w:eastAsia="MS Mincho" w:hAnsiTheme="minorHAnsi" w:cstheme="minorHAnsi"/>
                <w:b/>
                <w:color w:val="000000"/>
                <w:sz w:val="22"/>
                <w:szCs w:val="22"/>
                <w:lang w:eastAsia="en-GB"/>
              </w:rPr>
              <w:t>Desirable</w:t>
            </w:r>
          </w:p>
        </w:tc>
      </w:tr>
    </w:tbl>
    <w:p w14:paraId="551D972F" w14:textId="75F51CA6" w:rsidR="00845295" w:rsidRPr="00845295" w:rsidRDefault="002C6908" w:rsidP="00845295">
      <w:pPr>
        <w:rPr>
          <w:rFonts w:asciiTheme="minorHAnsi" w:hAnsiTheme="minorHAnsi" w:cstheme="minorHAnsi"/>
          <w:b/>
          <w:bCs/>
          <w:sz w:val="22"/>
          <w:szCs w:val="22"/>
        </w:rPr>
      </w:pPr>
      <w:r w:rsidRPr="002C6908">
        <w:rPr>
          <w:rFonts w:asciiTheme="minorHAnsi" w:hAnsiTheme="minorHAnsi" w:cstheme="minorHAnsi"/>
          <w:b/>
          <w:bCs/>
          <w:sz w:val="22"/>
          <w:szCs w:val="22"/>
        </w:rPr>
        <w:t>Educator Community of Practice</w:t>
      </w:r>
      <w:r>
        <w:rPr>
          <w:rFonts w:asciiTheme="minorHAnsi" w:hAnsiTheme="minorHAnsi" w:cstheme="minorHAnsi"/>
          <w:b/>
          <w:bCs/>
          <w:sz w:val="22"/>
          <w:szCs w:val="22"/>
        </w:rPr>
        <w:t xml:space="preserve"> </w:t>
      </w:r>
      <w:r w:rsidR="00F40413">
        <w:rPr>
          <w:rFonts w:asciiTheme="minorHAnsi" w:hAnsiTheme="minorHAnsi" w:cstheme="minorHAnsi"/>
          <w:b/>
          <w:bCs/>
          <w:sz w:val="22"/>
          <w:szCs w:val="22"/>
        </w:rPr>
        <w:t>Project</w:t>
      </w:r>
    </w:p>
    <w:p w14:paraId="7938F05D" w14:textId="77777777" w:rsidR="00845295" w:rsidRDefault="00845295" w:rsidP="00845295">
      <w:pPr>
        <w:rPr>
          <w:rFonts w:asciiTheme="minorHAnsi" w:hAnsiTheme="minorHAnsi" w:cstheme="minorHAnsi"/>
          <w:sz w:val="22"/>
          <w:szCs w:val="22"/>
        </w:rPr>
      </w:pPr>
    </w:p>
    <w:p w14:paraId="474017DA" w14:textId="1BCCB43D" w:rsidR="00862778" w:rsidRDefault="00A407E1" w:rsidP="00845295">
      <w:pPr>
        <w:rPr>
          <w:rFonts w:asciiTheme="minorHAnsi" w:hAnsiTheme="minorHAnsi" w:cstheme="minorHAnsi"/>
          <w:sz w:val="22"/>
          <w:szCs w:val="22"/>
        </w:rPr>
      </w:pPr>
      <w:r>
        <w:rPr>
          <w:rFonts w:asciiTheme="minorHAnsi" w:hAnsiTheme="minorHAnsi" w:cstheme="minorHAnsi"/>
          <w:sz w:val="22"/>
          <w:szCs w:val="22"/>
        </w:rPr>
        <w:t>The expansion of team members</w:t>
      </w:r>
      <w:r w:rsidR="00862778">
        <w:rPr>
          <w:rFonts w:asciiTheme="minorHAnsi" w:hAnsiTheme="minorHAnsi" w:cstheme="minorHAnsi"/>
          <w:sz w:val="22"/>
          <w:szCs w:val="22"/>
        </w:rPr>
        <w:t xml:space="preserve"> and roles</w:t>
      </w:r>
      <w:r>
        <w:rPr>
          <w:rFonts w:asciiTheme="minorHAnsi" w:hAnsiTheme="minorHAnsi" w:cstheme="minorHAnsi"/>
          <w:sz w:val="22"/>
          <w:szCs w:val="22"/>
        </w:rPr>
        <w:t xml:space="preserve"> in General Practice has been hugely successful through </w:t>
      </w:r>
      <w:r w:rsidR="00250C27">
        <w:rPr>
          <w:rFonts w:asciiTheme="minorHAnsi" w:hAnsiTheme="minorHAnsi" w:cstheme="minorHAnsi"/>
          <w:sz w:val="22"/>
          <w:szCs w:val="22"/>
        </w:rPr>
        <w:t xml:space="preserve">the </w:t>
      </w:r>
      <w:r w:rsidR="004A7F9E">
        <w:rPr>
          <w:rFonts w:asciiTheme="minorHAnsi" w:hAnsiTheme="minorHAnsi" w:cstheme="minorHAnsi"/>
          <w:sz w:val="22"/>
          <w:szCs w:val="22"/>
        </w:rPr>
        <w:t xml:space="preserve">last five years of </w:t>
      </w:r>
      <w:r w:rsidR="00F31680">
        <w:rPr>
          <w:rFonts w:asciiTheme="minorHAnsi" w:hAnsiTheme="minorHAnsi" w:cstheme="minorHAnsi"/>
          <w:sz w:val="22"/>
          <w:szCs w:val="22"/>
        </w:rPr>
        <w:t xml:space="preserve">recruitment and </w:t>
      </w:r>
      <w:r w:rsidR="003F0F65">
        <w:rPr>
          <w:rFonts w:asciiTheme="minorHAnsi" w:hAnsiTheme="minorHAnsi" w:cstheme="minorHAnsi"/>
          <w:sz w:val="22"/>
          <w:szCs w:val="22"/>
        </w:rPr>
        <w:t xml:space="preserve">place based PCN working. </w:t>
      </w:r>
    </w:p>
    <w:p w14:paraId="576DE4C4" w14:textId="37B75127" w:rsidR="00727830" w:rsidRDefault="00862778" w:rsidP="00845295">
      <w:pPr>
        <w:rPr>
          <w:rFonts w:asciiTheme="minorHAnsi" w:hAnsiTheme="minorHAnsi" w:cstheme="minorHAnsi"/>
          <w:sz w:val="22"/>
          <w:szCs w:val="22"/>
        </w:rPr>
      </w:pPr>
      <w:r>
        <w:rPr>
          <w:rFonts w:asciiTheme="minorHAnsi" w:hAnsiTheme="minorHAnsi" w:cstheme="minorHAnsi"/>
          <w:sz w:val="22"/>
          <w:szCs w:val="22"/>
        </w:rPr>
        <w:t>P</w:t>
      </w:r>
      <w:r w:rsidR="002C6908" w:rsidRPr="00845295">
        <w:rPr>
          <w:rFonts w:asciiTheme="minorHAnsi" w:hAnsiTheme="minorHAnsi" w:cstheme="minorHAnsi"/>
          <w:sz w:val="22"/>
          <w:szCs w:val="22"/>
        </w:rPr>
        <w:t>rimary</w:t>
      </w:r>
      <w:r w:rsidR="002C6908">
        <w:rPr>
          <w:rFonts w:asciiTheme="minorHAnsi" w:hAnsiTheme="minorHAnsi" w:cstheme="minorHAnsi"/>
          <w:sz w:val="22"/>
          <w:szCs w:val="22"/>
        </w:rPr>
        <w:t xml:space="preserve"> care educators are key to the delivery of </w:t>
      </w:r>
      <w:r w:rsidR="00B833F1">
        <w:rPr>
          <w:rFonts w:asciiTheme="minorHAnsi" w:hAnsiTheme="minorHAnsi" w:cstheme="minorHAnsi"/>
          <w:sz w:val="22"/>
          <w:szCs w:val="22"/>
        </w:rPr>
        <w:t xml:space="preserve">student placements and staff development in practices and PCNs, growing and sustaining </w:t>
      </w:r>
      <w:r w:rsidR="002C6908" w:rsidRPr="00845295">
        <w:rPr>
          <w:rFonts w:asciiTheme="minorHAnsi" w:hAnsiTheme="minorHAnsi" w:cstheme="minorHAnsi"/>
          <w:sz w:val="22"/>
          <w:szCs w:val="22"/>
        </w:rPr>
        <w:t>team</w:t>
      </w:r>
      <w:r w:rsidR="00B833F1">
        <w:rPr>
          <w:rFonts w:asciiTheme="minorHAnsi" w:hAnsiTheme="minorHAnsi" w:cstheme="minorHAnsi"/>
          <w:sz w:val="22"/>
          <w:szCs w:val="22"/>
        </w:rPr>
        <w:t>s</w:t>
      </w:r>
      <w:r w:rsidR="002C6908">
        <w:rPr>
          <w:rFonts w:asciiTheme="minorHAnsi" w:hAnsiTheme="minorHAnsi" w:cstheme="minorHAnsi"/>
          <w:sz w:val="22"/>
          <w:szCs w:val="22"/>
        </w:rPr>
        <w:t xml:space="preserve"> able to provide high quality, safe, patient care.  </w:t>
      </w:r>
    </w:p>
    <w:p w14:paraId="38D4C5DE" w14:textId="77777777" w:rsidR="00B833F1" w:rsidRDefault="00B833F1" w:rsidP="00845295">
      <w:pPr>
        <w:rPr>
          <w:rFonts w:asciiTheme="minorHAnsi" w:hAnsiTheme="minorHAnsi" w:cstheme="minorHAnsi"/>
          <w:sz w:val="22"/>
          <w:szCs w:val="22"/>
        </w:rPr>
      </w:pPr>
    </w:p>
    <w:p w14:paraId="25588358" w14:textId="77777777" w:rsidR="00AB539B" w:rsidRDefault="002C6908" w:rsidP="00845295">
      <w:pPr>
        <w:rPr>
          <w:rFonts w:asciiTheme="minorHAnsi" w:hAnsiTheme="minorHAnsi" w:cstheme="minorHAnsi"/>
          <w:sz w:val="22"/>
          <w:szCs w:val="22"/>
        </w:rPr>
      </w:pPr>
      <w:r>
        <w:rPr>
          <w:rFonts w:asciiTheme="minorHAnsi" w:hAnsiTheme="minorHAnsi" w:cstheme="minorHAnsi"/>
          <w:sz w:val="22"/>
          <w:szCs w:val="22"/>
        </w:rPr>
        <w:t xml:space="preserve">There has been much work </w:t>
      </w:r>
      <w:r w:rsidR="00F43F13">
        <w:rPr>
          <w:rFonts w:asciiTheme="minorHAnsi" w:hAnsiTheme="minorHAnsi" w:cstheme="minorHAnsi"/>
          <w:sz w:val="22"/>
          <w:szCs w:val="22"/>
        </w:rPr>
        <w:t xml:space="preserve">done in </w:t>
      </w:r>
      <w:r w:rsidR="00440840">
        <w:rPr>
          <w:rFonts w:asciiTheme="minorHAnsi" w:hAnsiTheme="minorHAnsi" w:cstheme="minorHAnsi"/>
          <w:sz w:val="22"/>
          <w:szCs w:val="22"/>
        </w:rPr>
        <w:t>the field of</w:t>
      </w:r>
      <w:r w:rsidR="00F43F13" w:rsidRPr="00845295">
        <w:rPr>
          <w:rFonts w:asciiTheme="minorHAnsi" w:hAnsiTheme="minorHAnsi" w:cstheme="minorHAnsi"/>
          <w:sz w:val="22"/>
          <w:szCs w:val="22"/>
        </w:rPr>
        <w:t xml:space="preserve"> </w:t>
      </w:r>
      <w:r w:rsidR="00F43F13">
        <w:rPr>
          <w:rFonts w:asciiTheme="minorHAnsi" w:hAnsiTheme="minorHAnsi" w:cstheme="minorHAnsi"/>
          <w:sz w:val="22"/>
          <w:szCs w:val="22"/>
        </w:rPr>
        <w:t xml:space="preserve">medical education </w:t>
      </w:r>
      <w:r w:rsidR="00440840">
        <w:rPr>
          <w:rFonts w:asciiTheme="minorHAnsi" w:hAnsiTheme="minorHAnsi" w:cstheme="minorHAnsi"/>
          <w:sz w:val="22"/>
          <w:szCs w:val="22"/>
        </w:rPr>
        <w:t>to understand</w:t>
      </w:r>
      <w:r>
        <w:rPr>
          <w:rFonts w:asciiTheme="minorHAnsi" w:hAnsiTheme="minorHAnsi" w:cstheme="minorHAnsi"/>
          <w:sz w:val="22"/>
          <w:szCs w:val="22"/>
        </w:rPr>
        <w:t xml:space="preserve"> communities of practice and the importance of formal and informal networks</w:t>
      </w:r>
      <w:r w:rsidR="00F43F13">
        <w:rPr>
          <w:rFonts w:asciiTheme="minorHAnsi" w:hAnsiTheme="minorHAnsi" w:cstheme="minorHAnsi"/>
          <w:sz w:val="22"/>
          <w:szCs w:val="22"/>
        </w:rPr>
        <w:t xml:space="preserve"> in</w:t>
      </w:r>
      <w:r>
        <w:rPr>
          <w:rFonts w:asciiTheme="minorHAnsi" w:hAnsiTheme="minorHAnsi" w:cstheme="minorHAnsi"/>
          <w:sz w:val="22"/>
          <w:szCs w:val="22"/>
        </w:rPr>
        <w:t xml:space="preserve"> socially situated learnin</w:t>
      </w:r>
      <w:r w:rsidR="00F43F13">
        <w:rPr>
          <w:rFonts w:asciiTheme="minorHAnsi" w:hAnsiTheme="minorHAnsi" w:cstheme="minorHAnsi"/>
          <w:sz w:val="22"/>
          <w:szCs w:val="22"/>
        </w:rPr>
        <w:t xml:space="preserve">g. </w:t>
      </w:r>
    </w:p>
    <w:p w14:paraId="342AF08D" w14:textId="77777777" w:rsidR="00AB539B" w:rsidRDefault="00AB539B" w:rsidP="00845295">
      <w:pPr>
        <w:rPr>
          <w:rFonts w:asciiTheme="minorHAnsi" w:hAnsiTheme="minorHAnsi" w:cstheme="minorHAnsi"/>
          <w:sz w:val="22"/>
          <w:szCs w:val="22"/>
        </w:rPr>
      </w:pPr>
    </w:p>
    <w:p w14:paraId="04720D77" w14:textId="4FB37F64" w:rsidR="00B833F1" w:rsidRDefault="00633906" w:rsidP="00845295">
      <w:pPr>
        <w:rPr>
          <w:rFonts w:asciiTheme="minorHAnsi" w:hAnsiTheme="minorHAnsi" w:cstheme="minorHAnsi"/>
          <w:sz w:val="22"/>
          <w:szCs w:val="22"/>
        </w:rPr>
      </w:pPr>
      <w:r>
        <w:rPr>
          <w:rFonts w:asciiTheme="minorHAnsi" w:hAnsiTheme="minorHAnsi" w:cstheme="minorHAnsi"/>
          <w:sz w:val="22"/>
          <w:szCs w:val="22"/>
        </w:rPr>
        <w:t>Embedding new and r</w:t>
      </w:r>
      <w:r w:rsidR="00B833F1">
        <w:rPr>
          <w:rFonts w:asciiTheme="minorHAnsi" w:hAnsiTheme="minorHAnsi" w:cstheme="minorHAnsi"/>
          <w:sz w:val="22"/>
          <w:szCs w:val="22"/>
        </w:rPr>
        <w:t>etaining</w:t>
      </w:r>
      <w:r>
        <w:rPr>
          <w:rFonts w:asciiTheme="minorHAnsi" w:hAnsiTheme="minorHAnsi" w:cstheme="minorHAnsi"/>
          <w:sz w:val="22"/>
          <w:szCs w:val="22"/>
        </w:rPr>
        <w:t xml:space="preserve"> current</w:t>
      </w:r>
      <w:r w:rsidR="00B833F1">
        <w:rPr>
          <w:rFonts w:asciiTheme="minorHAnsi" w:hAnsiTheme="minorHAnsi" w:cstheme="minorHAnsi"/>
          <w:sz w:val="22"/>
          <w:szCs w:val="22"/>
        </w:rPr>
        <w:t xml:space="preserve"> </w:t>
      </w:r>
      <w:r w:rsidR="00E317A9">
        <w:rPr>
          <w:rFonts w:asciiTheme="minorHAnsi" w:hAnsiTheme="minorHAnsi" w:cstheme="minorHAnsi"/>
          <w:sz w:val="22"/>
          <w:szCs w:val="22"/>
        </w:rPr>
        <w:t xml:space="preserve">educators </w:t>
      </w:r>
      <w:r w:rsidR="00862BE0">
        <w:rPr>
          <w:rFonts w:asciiTheme="minorHAnsi" w:hAnsiTheme="minorHAnsi" w:cstheme="minorHAnsi"/>
          <w:sz w:val="22"/>
          <w:szCs w:val="22"/>
        </w:rPr>
        <w:t xml:space="preserve">is essential </w:t>
      </w:r>
      <w:r w:rsidR="00B45223">
        <w:rPr>
          <w:rFonts w:asciiTheme="minorHAnsi" w:hAnsiTheme="minorHAnsi" w:cstheme="minorHAnsi"/>
          <w:sz w:val="22"/>
          <w:szCs w:val="22"/>
        </w:rPr>
        <w:t xml:space="preserve">for us </w:t>
      </w:r>
      <w:r w:rsidR="00862BE0">
        <w:rPr>
          <w:rFonts w:asciiTheme="minorHAnsi" w:hAnsiTheme="minorHAnsi" w:cstheme="minorHAnsi"/>
          <w:sz w:val="22"/>
          <w:szCs w:val="22"/>
        </w:rPr>
        <w:t>to deliver the NHS long term workforce plan</w:t>
      </w:r>
      <w:r w:rsidR="00C92B03">
        <w:rPr>
          <w:rFonts w:asciiTheme="minorHAnsi" w:hAnsiTheme="minorHAnsi" w:cstheme="minorHAnsi"/>
          <w:sz w:val="22"/>
          <w:szCs w:val="22"/>
        </w:rPr>
        <w:t xml:space="preserve"> and further expansion of learner placements alongside </w:t>
      </w:r>
      <w:r w:rsidR="00B45223">
        <w:rPr>
          <w:rFonts w:asciiTheme="minorHAnsi" w:hAnsiTheme="minorHAnsi" w:cstheme="minorHAnsi"/>
          <w:sz w:val="22"/>
          <w:szCs w:val="22"/>
        </w:rPr>
        <w:t xml:space="preserve">changing ways of </w:t>
      </w:r>
      <w:r w:rsidR="00C92B03">
        <w:rPr>
          <w:rFonts w:asciiTheme="minorHAnsi" w:hAnsiTheme="minorHAnsi" w:cstheme="minorHAnsi"/>
          <w:sz w:val="22"/>
          <w:szCs w:val="22"/>
        </w:rPr>
        <w:t xml:space="preserve">teaching and learning afforded by technological advancements. </w:t>
      </w:r>
    </w:p>
    <w:p w14:paraId="5ED16E3D" w14:textId="77777777" w:rsidR="00B833F1" w:rsidRDefault="00B833F1" w:rsidP="00845295">
      <w:pPr>
        <w:rPr>
          <w:rFonts w:asciiTheme="minorHAnsi" w:hAnsiTheme="minorHAnsi" w:cstheme="minorHAnsi"/>
          <w:sz w:val="22"/>
          <w:szCs w:val="22"/>
        </w:rPr>
      </w:pPr>
    </w:p>
    <w:p w14:paraId="51E945C2" w14:textId="301C8A7F" w:rsidR="00B833F1" w:rsidRDefault="00F27CC5" w:rsidP="00845295">
      <w:pPr>
        <w:rPr>
          <w:rFonts w:asciiTheme="minorHAnsi" w:hAnsiTheme="minorHAnsi" w:cstheme="minorHAnsi"/>
          <w:sz w:val="22"/>
          <w:szCs w:val="22"/>
        </w:rPr>
      </w:pPr>
      <w:r>
        <w:rPr>
          <w:rFonts w:asciiTheme="minorHAnsi" w:hAnsiTheme="minorHAnsi" w:cstheme="minorHAnsi"/>
          <w:sz w:val="22"/>
          <w:szCs w:val="22"/>
        </w:rPr>
        <w:t xml:space="preserve">This project </w:t>
      </w:r>
      <w:r w:rsidR="00B833F1">
        <w:rPr>
          <w:rFonts w:asciiTheme="minorHAnsi" w:hAnsiTheme="minorHAnsi" w:cstheme="minorHAnsi"/>
          <w:sz w:val="22"/>
          <w:szCs w:val="22"/>
        </w:rPr>
        <w:t>is designed</w:t>
      </w:r>
      <w:r>
        <w:rPr>
          <w:rFonts w:asciiTheme="minorHAnsi" w:hAnsiTheme="minorHAnsi" w:cstheme="minorHAnsi"/>
          <w:sz w:val="22"/>
          <w:szCs w:val="22"/>
        </w:rPr>
        <w:t xml:space="preserve"> to capture and describe the current networked learning and CPD which C&amp;P educators are involved in through </w:t>
      </w:r>
      <w:r w:rsidR="00942EE9">
        <w:rPr>
          <w:rFonts w:asciiTheme="minorHAnsi" w:hAnsiTheme="minorHAnsi" w:cstheme="minorHAnsi"/>
          <w:sz w:val="22"/>
          <w:szCs w:val="22"/>
        </w:rPr>
        <w:t xml:space="preserve">traditional CPD methods, </w:t>
      </w:r>
      <w:r>
        <w:rPr>
          <w:rFonts w:asciiTheme="minorHAnsi" w:hAnsiTheme="minorHAnsi" w:cstheme="minorHAnsi"/>
          <w:sz w:val="22"/>
          <w:szCs w:val="22"/>
        </w:rPr>
        <w:t xml:space="preserve">trainer’s </w:t>
      </w:r>
      <w:proofErr w:type="gramStart"/>
      <w:r>
        <w:rPr>
          <w:rFonts w:asciiTheme="minorHAnsi" w:hAnsiTheme="minorHAnsi" w:cstheme="minorHAnsi"/>
          <w:sz w:val="22"/>
          <w:szCs w:val="22"/>
        </w:rPr>
        <w:t>workshops</w:t>
      </w:r>
      <w:proofErr w:type="gramEnd"/>
      <w:r>
        <w:rPr>
          <w:rFonts w:asciiTheme="minorHAnsi" w:hAnsiTheme="minorHAnsi" w:cstheme="minorHAnsi"/>
          <w:sz w:val="22"/>
          <w:szCs w:val="22"/>
        </w:rPr>
        <w:t xml:space="preserve"> and </w:t>
      </w:r>
      <w:r w:rsidR="00D940FA">
        <w:rPr>
          <w:rFonts w:asciiTheme="minorHAnsi" w:hAnsiTheme="minorHAnsi" w:cstheme="minorHAnsi"/>
          <w:sz w:val="22"/>
          <w:szCs w:val="22"/>
        </w:rPr>
        <w:t>P</w:t>
      </w:r>
      <w:r w:rsidRPr="00845295">
        <w:rPr>
          <w:rFonts w:asciiTheme="minorHAnsi" w:hAnsiTheme="minorHAnsi" w:cstheme="minorHAnsi"/>
          <w:sz w:val="22"/>
          <w:szCs w:val="22"/>
        </w:rPr>
        <w:t>ractice</w:t>
      </w:r>
      <w:r>
        <w:rPr>
          <w:rFonts w:asciiTheme="minorHAnsi" w:hAnsiTheme="minorHAnsi" w:cstheme="minorHAnsi"/>
          <w:sz w:val="22"/>
          <w:szCs w:val="22"/>
        </w:rPr>
        <w:t xml:space="preserve"> and PCN training teams. </w:t>
      </w:r>
    </w:p>
    <w:p w14:paraId="359EFC29" w14:textId="77777777" w:rsidR="00B833F1" w:rsidRDefault="00B833F1" w:rsidP="00845295">
      <w:pPr>
        <w:rPr>
          <w:rFonts w:asciiTheme="minorHAnsi" w:hAnsiTheme="minorHAnsi" w:cstheme="minorHAnsi"/>
          <w:sz w:val="22"/>
          <w:szCs w:val="22"/>
        </w:rPr>
      </w:pPr>
    </w:p>
    <w:p w14:paraId="78A28664" w14:textId="335616A4" w:rsidR="002C6908" w:rsidRDefault="00F27CC5" w:rsidP="00845295">
      <w:pPr>
        <w:rPr>
          <w:rFonts w:asciiTheme="minorHAnsi" w:hAnsiTheme="minorHAnsi" w:cstheme="minorHAnsi"/>
          <w:sz w:val="22"/>
          <w:szCs w:val="22"/>
        </w:rPr>
      </w:pPr>
      <w:r>
        <w:rPr>
          <w:rFonts w:asciiTheme="minorHAnsi" w:hAnsiTheme="minorHAnsi" w:cstheme="minorHAnsi"/>
          <w:sz w:val="22"/>
          <w:szCs w:val="22"/>
        </w:rPr>
        <w:t xml:space="preserve">The aim of the project is to understand </w:t>
      </w:r>
      <w:r w:rsidR="00C86BFE">
        <w:rPr>
          <w:rFonts w:asciiTheme="minorHAnsi" w:hAnsiTheme="minorHAnsi" w:cstheme="minorHAnsi"/>
          <w:sz w:val="22"/>
          <w:szCs w:val="22"/>
        </w:rPr>
        <w:t xml:space="preserve">local </w:t>
      </w:r>
      <w:r w:rsidR="00005D88">
        <w:rPr>
          <w:rFonts w:asciiTheme="minorHAnsi" w:hAnsiTheme="minorHAnsi" w:cstheme="minorHAnsi"/>
          <w:sz w:val="22"/>
          <w:szCs w:val="22"/>
        </w:rPr>
        <w:t xml:space="preserve">educator retention, </w:t>
      </w:r>
      <w:r w:rsidR="00D6076B">
        <w:rPr>
          <w:rFonts w:asciiTheme="minorHAnsi" w:hAnsiTheme="minorHAnsi" w:cstheme="minorHAnsi"/>
          <w:sz w:val="22"/>
          <w:szCs w:val="22"/>
        </w:rPr>
        <w:t xml:space="preserve">describe </w:t>
      </w:r>
      <w:r w:rsidRPr="00845295">
        <w:rPr>
          <w:rFonts w:asciiTheme="minorHAnsi" w:hAnsiTheme="minorHAnsi" w:cstheme="minorHAnsi"/>
          <w:sz w:val="22"/>
          <w:szCs w:val="22"/>
        </w:rPr>
        <w:t>what</w:t>
      </w:r>
      <w:r w:rsidR="00D6076B">
        <w:rPr>
          <w:rFonts w:asciiTheme="minorHAnsi" w:hAnsiTheme="minorHAnsi" w:cstheme="minorHAnsi"/>
          <w:sz w:val="22"/>
          <w:szCs w:val="22"/>
        </w:rPr>
        <w:t xml:space="preserve"> </w:t>
      </w:r>
      <w:r w:rsidR="00A85DC3">
        <w:rPr>
          <w:rFonts w:asciiTheme="minorHAnsi" w:hAnsiTheme="minorHAnsi" w:cstheme="minorHAnsi"/>
          <w:sz w:val="22"/>
          <w:szCs w:val="22"/>
        </w:rPr>
        <w:t>support</w:t>
      </w:r>
      <w:r w:rsidR="00D6076B">
        <w:rPr>
          <w:rFonts w:asciiTheme="minorHAnsi" w:hAnsiTheme="minorHAnsi" w:cstheme="minorHAnsi"/>
          <w:sz w:val="22"/>
          <w:szCs w:val="22"/>
        </w:rPr>
        <w:t xml:space="preserve"> locally</w:t>
      </w:r>
      <w:r>
        <w:rPr>
          <w:rFonts w:asciiTheme="minorHAnsi" w:hAnsiTheme="minorHAnsi" w:cstheme="minorHAnsi"/>
          <w:sz w:val="22"/>
          <w:szCs w:val="22"/>
        </w:rPr>
        <w:t xml:space="preserve"> </w:t>
      </w:r>
      <w:r w:rsidR="00BE62AB">
        <w:rPr>
          <w:rFonts w:asciiTheme="minorHAnsi" w:hAnsiTheme="minorHAnsi" w:cstheme="minorHAnsi"/>
          <w:sz w:val="22"/>
          <w:szCs w:val="22"/>
        </w:rPr>
        <w:t>thriving</w:t>
      </w:r>
      <w:r>
        <w:rPr>
          <w:rFonts w:asciiTheme="minorHAnsi" w:hAnsiTheme="minorHAnsi" w:cstheme="minorHAnsi"/>
          <w:sz w:val="22"/>
          <w:szCs w:val="22"/>
        </w:rPr>
        <w:t xml:space="preserve"> networks </w:t>
      </w:r>
      <w:r w:rsidR="00BE62AB">
        <w:rPr>
          <w:rFonts w:asciiTheme="minorHAnsi" w:hAnsiTheme="minorHAnsi" w:cstheme="minorHAnsi"/>
          <w:sz w:val="22"/>
          <w:szCs w:val="22"/>
        </w:rPr>
        <w:t>need to</w:t>
      </w:r>
      <w:r>
        <w:rPr>
          <w:rFonts w:asciiTheme="minorHAnsi" w:hAnsiTheme="minorHAnsi" w:cstheme="minorHAnsi"/>
          <w:sz w:val="22"/>
          <w:szCs w:val="22"/>
        </w:rPr>
        <w:t xml:space="preserve"> adapt to the changing environment, </w:t>
      </w:r>
      <w:r w:rsidR="003372ED">
        <w:rPr>
          <w:rFonts w:asciiTheme="minorHAnsi" w:hAnsiTheme="minorHAnsi" w:cstheme="minorHAnsi"/>
          <w:sz w:val="22"/>
          <w:szCs w:val="22"/>
        </w:rPr>
        <w:t xml:space="preserve">and to understand what is important for </w:t>
      </w:r>
      <w:r>
        <w:rPr>
          <w:rFonts w:asciiTheme="minorHAnsi" w:hAnsiTheme="minorHAnsi" w:cstheme="minorHAnsi"/>
          <w:sz w:val="22"/>
          <w:szCs w:val="22"/>
        </w:rPr>
        <w:t>educator</w:t>
      </w:r>
      <w:r w:rsidR="003372ED">
        <w:rPr>
          <w:rFonts w:asciiTheme="minorHAnsi" w:hAnsiTheme="minorHAnsi" w:cstheme="minorHAnsi"/>
          <w:sz w:val="22"/>
          <w:szCs w:val="22"/>
        </w:rPr>
        <w:t xml:space="preserve">s to help them fulfil this important role within C&amp;P. </w:t>
      </w:r>
    </w:p>
    <w:p w14:paraId="0C3B7950" w14:textId="77777777" w:rsidR="00051D73" w:rsidRDefault="00051D73" w:rsidP="00845295">
      <w:pPr>
        <w:rPr>
          <w:rFonts w:asciiTheme="minorHAnsi" w:hAnsiTheme="minorHAnsi" w:cstheme="minorHAnsi"/>
          <w:sz w:val="22"/>
          <w:szCs w:val="22"/>
        </w:rPr>
      </w:pPr>
    </w:p>
    <w:p w14:paraId="07CF7765" w14:textId="090B8B54" w:rsidR="00D6076B" w:rsidRDefault="00051D73" w:rsidP="00845295">
      <w:pPr>
        <w:rPr>
          <w:rFonts w:asciiTheme="minorHAnsi" w:hAnsiTheme="minorHAnsi" w:cstheme="minorHAnsi"/>
          <w:sz w:val="22"/>
          <w:szCs w:val="22"/>
        </w:rPr>
      </w:pPr>
      <w:r>
        <w:rPr>
          <w:rFonts w:asciiTheme="minorHAnsi" w:hAnsiTheme="minorHAnsi" w:cstheme="minorHAnsi"/>
          <w:sz w:val="22"/>
          <w:szCs w:val="22"/>
        </w:rPr>
        <w:t>We would hope to support p</w:t>
      </w:r>
      <w:r w:rsidR="00161D0F">
        <w:rPr>
          <w:rFonts w:asciiTheme="minorHAnsi" w:hAnsiTheme="minorHAnsi" w:cstheme="minorHAnsi"/>
          <w:sz w:val="22"/>
          <w:szCs w:val="22"/>
        </w:rPr>
        <w:t xml:space="preserve">ublication </w:t>
      </w:r>
      <w:r w:rsidR="008125AA">
        <w:rPr>
          <w:rFonts w:asciiTheme="minorHAnsi" w:hAnsiTheme="minorHAnsi" w:cstheme="minorHAnsi"/>
          <w:sz w:val="22"/>
          <w:szCs w:val="22"/>
        </w:rPr>
        <w:t xml:space="preserve">of findings </w:t>
      </w:r>
      <w:r>
        <w:rPr>
          <w:rFonts w:asciiTheme="minorHAnsi" w:hAnsiTheme="minorHAnsi" w:cstheme="minorHAnsi"/>
          <w:sz w:val="22"/>
          <w:szCs w:val="22"/>
        </w:rPr>
        <w:t xml:space="preserve">in a suitable </w:t>
      </w:r>
      <w:proofErr w:type="gramStart"/>
      <w:r>
        <w:rPr>
          <w:rFonts w:asciiTheme="minorHAnsi" w:hAnsiTheme="minorHAnsi" w:cstheme="minorHAnsi"/>
          <w:sz w:val="22"/>
          <w:szCs w:val="22"/>
        </w:rPr>
        <w:t>journal, or</w:t>
      </w:r>
      <w:proofErr w:type="gramEnd"/>
      <w:r>
        <w:rPr>
          <w:rFonts w:asciiTheme="minorHAnsi" w:hAnsiTheme="minorHAnsi" w:cstheme="minorHAnsi"/>
          <w:sz w:val="22"/>
          <w:szCs w:val="22"/>
        </w:rPr>
        <w:t xml:space="preserve"> submitted for poster presentation at RCGP conference in 2025. </w:t>
      </w:r>
    </w:p>
    <w:p w14:paraId="1EE730CB" w14:textId="77777777" w:rsidR="00B833F1" w:rsidRPr="00845295" w:rsidRDefault="00B833F1" w:rsidP="00845295">
      <w:pPr>
        <w:rPr>
          <w:rFonts w:asciiTheme="minorHAnsi" w:hAnsiTheme="minorHAnsi" w:cstheme="minorHAnsi"/>
          <w:b/>
          <w:bCs/>
          <w:sz w:val="22"/>
          <w:szCs w:val="22"/>
        </w:rPr>
      </w:pPr>
    </w:p>
    <w:p w14:paraId="3E08B018" w14:textId="24DB5B09" w:rsidR="00C86BFE" w:rsidRPr="00C86BFE" w:rsidRDefault="00714C6A" w:rsidP="00C86BFE">
      <w:pPr>
        <w:rPr>
          <w:rFonts w:asciiTheme="minorHAnsi" w:hAnsiTheme="minorHAnsi" w:cstheme="minorHAnsi"/>
          <w:sz w:val="22"/>
          <w:szCs w:val="22"/>
        </w:rPr>
      </w:pPr>
      <w:r w:rsidRPr="00714C6A">
        <w:rPr>
          <w:rFonts w:asciiTheme="minorHAnsi" w:hAnsiTheme="minorHAnsi" w:cstheme="minorHAnsi"/>
          <w:sz w:val="22"/>
          <w:szCs w:val="22"/>
        </w:rPr>
        <w:t xml:space="preserve">The successful candidate will work </w:t>
      </w:r>
      <w:r w:rsidR="00942EE9">
        <w:rPr>
          <w:rFonts w:asciiTheme="minorHAnsi" w:hAnsiTheme="minorHAnsi" w:cstheme="minorHAnsi"/>
          <w:sz w:val="22"/>
          <w:szCs w:val="22"/>
        </w:rPr>
        <w:t xml:space="preserve">closely </w:t>
      </w:r>
      <w:r w:rsidRPr="00714C6A">
        <w:rPr>
          <w:rFonts w:asciiTheme="minorHAnsi" w:hAnsiTheme="minorHAnsi" w:cstheme="minorHAnsi"/>
          <w:sz w:val="22"/>
          <w:szCs w:val="22"/>
        </w:rPr>
        <w:t xml:space="preserve">with </w:t>
      </w:r>
    </w:p>
    <w:p w14:paraId="4CB07D51" w14:textId="4986F099" w:rsidR="00C86BFE" w:rsidRDefault="00714C6A" w:rsidP="00714C6A">
      <w:pPr>
        <w:pStyle w:val="ListParagraph"/>
        <w:rPr>
          <w:rFonts w:asciiTheme="minorHAnsi" w:hAnsiTheme="minorHAnsi" w:cstheme="minorHAnsi"/>
          <w:sz w:val="22"/>
          <w:szCs w:val="22"/>
        </w:rPr>
      </w:pPr>
      <w:r w:rsidRPr="00714C6A">
        <w:rPr>
          <w:rFonts w:asciiTheme="minorHAnsi" w:hAnsiTheme="minorHAnsi" w:cstheme="minorHAnsi"/>
          <w:sz w:val="22"/>
          <w:szCs w:val="22"/>
        </w:rPr>
        <w:t xml:space="preserve">Camilla Tilbury, </w:t>
      </w:r>
      <w:r w:rsidR="00942EE9">
        <w:rPr>
          <w:rFonts w:asciiTheme="minorHAnsi" w:hAnsiTheme="minorHAnsi" w:cstheme="minorHAnsi"/>
          <w:sz w:val="22"/>
          <w:szCs w:val="22"/>
        </w:rPr>
        <w:t>(</w:t>
      </w:r>
      <w:r w:rsidR="00E95A37">
        <w:rPr>
          <w:rFonts w:asciiTheme="minorHAnsi" w:hAnsiTheme="minorHAnsi" w:cstheme="minorHAnsi"/>
          <w:sz w:val="22"/>
          <w:szCs w:val="22"/>
        </w:rPr>
        <w:t>NHS</w:t>
      </w:r>
      <w:r w:rsidR="00C05788">
        <w:rPr>
          <w:rFonts w:asciiTheme="minorHAnsi" w:hAnsiTheme="minorHAnsi" w:cstheme="minorHAnsi"/>
          <w:sz w:val="22"/>
          <w:szCs w:val="22"/>
        </w:rPr>
        <w:t>E</w:t>
      </w:r>
      <w:r w:rsidR="00E95A37">
        <w:rPr>
          <w:rFonts w:asciiTheme="minorHAnsi" w:hAnsiTheme="minorHAnsi" w:cstheme="minorHAnsi"/>
          <w:sz w:val="22"/>
          <w:szCs w:val="22"/>
        </w:rPr>
        <w:t xml:space="preserve"> WTE</w:t>
      </w:r>
      <w:r w:rsidR="00C86BFE">
        <w:rPr>
          <w:rFonts w:asciiTheme="minorHAnsi" w:hAnsiTheme="minorHAnsi" w:cstheme="minorHAnsi"/>
          <w:sz w:val="22"/>
          <w:szCs w:val="22"/>
        </w:rPr>
        <w:t xml:space="preserve"> </w:t>
      </w:r>
      <w:r w:rsidR="00904FBC">
        <w:rPr>
          <w:rFonts w:asciiTheme="minorHAnsi" w:hAnsiTheme="minorHAnsi" w:cstheme="minorHAnsi"/>
          <w:sz w:val="22"/>
          <w:szCs w:val="22"/>
        </w:rPr>
        <w:t xml:space="preserve">C&amp;P </w:t>
      </w:r>
      <w:r w:rsidR="00942EE9">
        <w:rPr>
          <w:rFonts w:asciiTheme="minorHAnsi" w:hAnsiTheme="minorHAnsi" w:cstheme="minorHAnsi"/>
          <w:sz w:val="22"/>
          <w:szCs w:val="22"/>
        </w:rPr>
        <w:t>A</w:t>
      </w:r>
      <w:r w:rsidR="00904FBC">
        <w:rPr>
          <w:rFonts w:asciiTheme="minorHAnsi" w:hAnsiTheme="minorHAnsi" w:cstheme="minorHAnsi"/>
          <w:sz w:val="22"/>
          <w:szCs w:val="22"/>
        </w:rPr>
        <w:t xml:space="preserve">ssociate </w:t>
      </w:r>
      <w:r w:rsidR="00942EE9">
        <w:rPr>
          <w:rFonts w:asciiTheme="minorHAnsi" w:hAnsiTheme="minorHAnsi" w:cstheme="minorHAnsi"/>
          <w:sz w:val="22"/>
          <w:szCs w:val="22"/>
        </w:rPr>
        <w:t>D</w:t>
      </w:r>
      <w:r w:rsidR="00904FBC">
        <w:rPr>
          <w:rFonts w:asciiTheme="minorHAnsi" w:hAnsiTheme="minorHAnsi" w:cstheme="minorHAnsi"/>
          <w:sz w:val="22"/>
          <w:szCs w:val="22"/>
        </w:rPr>
        <w:t>ean</w:t>
      </w:r>
      <w:r w:rsidR="00942EE9">
        <w:rPr>
          <w:rFonts w:asciiTheme="minorHAnsi" w:hAnsiTheme="minorHAnsi" w:cstheme="minorHAnsi"/>
          <w:sz w:val="22"/>
          <w:szCs w:val="22"/>
        </w:rPr>
        <w:t>)</w:t>
      </w:r>
    </w:p>
    <w:p w14:paraId="5C324CB1" w14:textId="48AA5056" w:rsidR="00C86BFE" w:rsidRDefault="00714C6A" w:rsidP="00714C6A">
      <w:pPr>
        <w:pStyle w:val="ListParagraph"/>
        <w:rPr>
          <w:rFonts w:asciiTheme="minorHAnsi" w:hAnsiTheme="minorHAnsi" w:cstheme="minorHAnsi"/>
          <w:sz w:val="22"/>
          <w:szCs w:val="22"/>
        </w:rPr>
      </w:pPr>
      <w:r w:rsidRPr="00714C6A">
        <w:rPr>
          <w:rFonts w:asciiTheme="minorHAnsi" w:hAnsiTheme="minorHAnsi" w:cstheme="minorHAnsi"/>
          <w:sz w:val="22"/>
          <w:szCs w:val="22"/>
        </w:rPr>
        <w:t xml:space="preserve">Fiona </w:t>
      </w:r>
      <w:r w:rsidR="00C86BFE">
        <w:rPr>
          <w:rFonts w:asciiTheme="minorHAnsi" w:hAnsiTheme="minorHAnsi" w:cstheme="minorHAnsi"/>
          <w:sz w:val="22"/>
          <w:szCs w:val="22"/>
        </w:rPr>
        <w:t xml:space="preserve">Leckie </w:t>
      </w:r>
      <w:r w:rsidRPr="00714C6A">
        <w:rPr>
          <w:rFonts w:asciiTheme="minorHAnsi" w:hAnsiTheme="minorHAnsi" w:cstheme="minorHAnsi"/>
          <w:sz w:val="22"/>
          <w:szCs w:val="22"/>
        </w:rPr>
        <w:t>(</w:t>
      </w:r>
      <w:r w:rsidR="00904FBC">
        <w:rPr>
          <w:rFonts w:asciiTheme="minorHAnsi" w:hAnsiTheme="minorHAnsi" w:cstheme="minorHAnsi"/>
          <w:sz w:val="22"/>
          <w:szCs w:val="22"/>
        </w:rPr>
        <w:t xml:space="preserve">CPTH </w:t>
      </w:r>
      <w:r w:rsidRPr="00714C6A">
        <w:rPr>
          <w:rFonts w:asciiTheme="minorHAnsi" w:hAnsiTheme="minorHAnsi" w:cstheme="minorHAnsi"/>
          <w:sz w:val="22"/>
          <w:szCs w:val="22"/>
        </w:rPr>
        <w:t xml:space="preserve">Quality &amp; Expansion lead) </w:t>
      </w:r>
    </w:p>
    <w:p w14:paraId="6A86C6E1" w14:textId="645CD4D1" w:rsidR="00714C6A" w:rsidRPr="00714C6A" w:rsidRDefault="00714C6A" w:rsidP="00714C6A">
      <w:pPr>
        <w:pStyle w:val="ListParagraph"/>
        <w:rPr>
          <w:rFonts w:asciiTheme="minorHAnsi" w:hAnsiTheme="minorHAnsi" w:cstheme="minorHAnsi"/>
          <w:sz w:val="22"/>
          <w:szCs w:val="22"/>
        </w:rPr>
      </w:pPr>
      <w:r w:rsidRPr="00714C6A">
        <w:rPr>
          <w:rFonts w:asciiTheme="minorHAnsi" w:hAnsiTheme="minorHAnsi" w:cstheme="minorHAnsi"/>
          <w:sz w:val="22"/>
          <w:szCs w:val="22"/>
        </w:rPr>
        <w:t>Jo Jones</w:t>
      </w:r>
      <w:r w:rsidR="00C86BFE">
        <w:rPr>
          <w:rFonts w:asciiTheme="minorHAnsi" w:hAnsiTheme="minorHAnsi" w:cstheme="minorHAnsi"/>
          <w:sz w:val="22"/>
          <w:szCs w:val="22"/>
        </w:rPr>
        <w:t xml:space="preserve"> – Quality Project Manager</w:t>
      </w:r>
    </w:p>
    <w:p w14:paraId="396C47EE" w14:textId="77777777" w:rsidR="00942EE9" w:rsidRPr="00714C6A" w:rsidRDefault="00942EE9" w:rsidP="00714C6A">
      <w:pPr>
        <w:pStyle w:val="ListParagraph"/>
        <w:rPr>
          <w:rFonts w:asciiTheme="minorHAnsi" w:hAnsiTheme="minorHAnsi" w:cstheme="minorHAnsi"/>
          <w:sz w:val="22"/>
          <w:szCs w:val="22"/>
        </w:rPr>
      </w:pPr>
    </w:p>
    <w:p w14:paraId="37E473AC" w14:textId="063992D2" w:rsidR="00714C6A" w:rsidRPr="00714C6A" w:rsidRDefault="00904FBC" w:rsidP="00904FBC">
      <w:pPr>
        <w:rPr>
          <w:rFonts w:asciiTheme="minorHAnsi" w:hAnsiTheme="minorHAnsi" w:cstheme="minorHAnsi"/>
          <w:sz w:val="22"/>
          <w:szCs w:val="22"/>
        </w:rPr>
      </w:pPr>
      <w:r>
        <w:rPr>
          <w:rFonts w:asciiTheme="minorHAnsi" w:hAnsiTheme="minorHAnsi" w:cstheme="minorHAnsi"/>
          <w:sz w:val="22"/>
          <w:szCs w:val="22"/>
        </w:rPr>
        <w:t>Mentor</w:t>
      </w:r>
      <w:r w:rsidR="00714C6A" w:rsidRPr="00714C6A">
        <w:rPr>
          <w:rFonts w:asciiTheme="minorHAnsi" w:hAnsiTheme="minorHAnsi" w:cstheme="minorHAnsi"/>
          <w:sz w:val="22"/>
          <w:szCs w:val="22"/>
        </w:rPr>
        <w:t>: Katie Keller</w:t>
      </w:r>
    </w:p>
    <w:p w14:paraId="5C046BC7" w14:textId="77777777" w:rsidR="002C6908" w:rsidRPr="002C6908" w:rsidRDefault="002C6908" w:rsidP="000D1A77">
      <w:pPr>
        <w:rPr>
          <w:rFonts w:asciiTheme="minorHAnsi" w:hAnsiTheme="minorHAnsi" w:cstheme="minorHAnsi"/>
          <w:b/>
          <w:bCs/>
          <w:sz w:val="22"/>
          <w:szCs w:val="22"/>
        </w:rPr>
      </w:pPr>
    </w:p>
    <w:tbl>
      <w:tblPr>
        <w:tblStyle w:val="TableGrid"/>
        <w:tblW w:w="0" w:type="auto"/>
        <w:tblLook w:val="04A0" w:firstRow="1" w:lastRow="0" w:firstColumn="1" w:lastColumn="0" w:noHBand="0" w:noVBand="1"/>
      </w:tblPr>
      <w:tblGrid>
        <w:gridCol w:w="8926"/>
      </w:tblGrid>
      <w:tr w:rsidR="00CF5971" w:rsidRPr="00CF5971" w14:paraId="6D988BF2" w14:textId="77777777">
        <w:tc>
          <w:tcPr>
            <w:tcW w:w="8926" w:type="dxa"/>
          </w:tcPr>
          <w:p w14:paraId="2610CD16" w14:textId="2B9872EC" w:rsidR="00CF5971" w:rsidRPr="00755AEC" w:rsidRDefault="00CF5971" w:rsidP="00755AEC">
            <w:pPr>
              <w:spacing w:after="240" w:line="252" w:lineRule="auto"/>
              <w:rPr>
                <w:rFonts w:asciiTheme="minorHAnsi" w:hAnsiTheme="minorHAnsi" w:cstheme="minorHAnsi"/>
                <w:b/>
                <w:sz w:val="16"/>
                <w:szCs w:val="16"/>
              </w:rPr>
            </w:pPr>
            <w:r w:rsidRPr="00CF5971">
              <w:rPr>
                <w:rFonts w:asciiTheme="minorHAnsi" w:hAnsiTheme="minorHAnsi" w:cstheme="minorHAnsi"/>
                <w:sz w:val="16"/>
                <w:szCs w:val="16"/>
              </w:rPr>
              <w:t>Work with the trainer’s workshops across patch to understand and share learning of best practice.</w:t>
            </w:r>
            <w:r w:rsidRPr="00CF5971">
              <w:rPr>
                <w:rFonts w:asciiTheme="minorHAnsi" w:hAnsiTheme="minorHAnsi" w:cstheme="minorHAnsi"/>
                <w:sz w:val="16"/>
                <w:szCs w:val="16"/>
              </w:rPr>
              <w:br/>
            </w:r>
            <w:r w:rsidRPr="00CF5971">
              <w:rPr>
                <w:rFonts w:asciiTheme="minorHAnsi" w:hAnsiTheme="minorHAnsi" w:cstheme="minorHAnsi"/>
                <w:b/>
                <w:bCs/>
                <w:sz w:val="16"/>
                <w:szCs w:val="16"/>
              </w:rPr>
              <w:t xml:space="preserve">Output: Advise on and develop opportunities to share the learning including website, </w:t>
            </w:r>
            <w:proofErr w:type="gramStart"/>
            <w:r w:rsidRPr="00CF5971">
              <w:rPr>
                <w:rFonts w:asciiTheme="minorHAnsi" w:hAnsiTheme="minorHAnsi" w:cstheme="minorHAnsi"/>
                <w:b/>
                <w:bCs/>
                <w:sz w:val="16"/>
                <w:szCs w:val="16"/>
              </w:rPr>
              <w:t>events</w:t>
            </w:r>
            <w:proofErr w:type="gramEnd"/>
            <w:r w:rsidRPr="00CF5971">
              <w:rPr>
                <w:rFonts w:asciiTheme="minorHAnsi" w:hAnsiTheme="minorHAnsi" w:cstheme="minorHAnsi"/>
                <w:b/>
                <w:bCs/>
                <w:sz w:val="16"/>
                <w:szCs w:val="16"/>
              </w:rPr>
              <w:t xml:space="preserve"> and communication/newsletters.  Work towards a poster presentation or publication with RCGP </w:t>
            </w:r>
          </w:p>
        </w:tc>
      </w:tr>
      <w:tr w:rsidR="00CF5971" w:rsidRPr="00CF5971" w14:paraId="2C8746D1" w14:textId="77777777">
        <w:tc>
          <w:tcPr>
            <w:tcW w:w="8926" w:type="dxa"/>
          </w:tcPr>
          <w:p w14:paraId="103DC3A5" w14:textId="3C8EA647" w:rsidR="00CF5971" w:rsidRPr="00CF5971" w:rsidRDefault="00CF5971" w:rsidP="00755AEC">
            <w:pPr>
              <w:spacing w:after="240" w:line="252" w:lineRule="auto"/>
              <w:rPr>
                <w:rFonts w:asciiTheme="minorHAnsi" w:hAnsiTheme="minorHAnsi" w:cstheme="minorHAnsi"/>
                <w:sz w:val="16"/>
                <w:szCs w:val="16"/>
              </w:rPr>
            </w:pPr>
            <w:r w:rsidRPr="00CF5971">
              <w:rPr>
                <w:rFonts w:asciiTheme="minorHAnsi" w:hAnsiTheme="minorHAnsi" w:cstheme="minorHAnsi"/>
                <w:sz w:val="16"/>
                <w:szCs w:val="16"/>
              </w:rPr>
              <w:t>Develop accessible guidance to enable C&amp;P educators to meet their CPD requirements for appraisal and reapproval.</w:t>
            </w:r>
            <w:r w:rsidRPr="00CF5971">
              <w:rPr>
                <w:rFonts w:asciiTheme="minorHAnsi" w:hAnsiTheme="minorHAnsi" w:cstheme="minorHAnsi"/>
                <w:sz w:val="16"/>
                <w:szCs w:val="16"/>
              </w:rPr>
              <w:br/>
            </w:r>
            <w:r w:rsidRPr="00CF5971">
              <w:rPr>
                <w:rFonts w:asciiTheme="minorHAnsi" w:hAnsiTheme="minorHAnsi" w:cstheme="minorHAnsi"/>
                <w:b/>
                <w:bCs/>
                <w:sz w:val="16"/>
                <w:szCs w:val="16"/>
              </w:rPr>
              <w:t>Output: Consider and deliver what opportunities could be delivered to support this.</w:t>
            </w:r>
          </w:p>
        </w:tc>
      </w:tr>
      <w:tr w:rsidR="00CF5971" w:rsidRPr="00CF5971" w14:paraId="152E8064" w14:textId="77777777">
        <w:tc>
          <w:tcPr>
            <w:tcW w:w="8926" w:type="dxa"/>
          </w:tcPr>
          <w:p w14:paraId="5CB48A67" w14:textId="1782E990" w:rsidR="00CF5971" w:rsidRPr="00CF5971" w:rsidRDefault="00CF5971" w:rsidP="00755AEC">
            <w:pPr>
              <w:spacing w:after="240" w:line="252" w:lineRule="auto"/>
              <w:rPr>
                <w:rFonts w:asciiTheme="minorHAnsi" w:hAnsiTheme="minorHAnsi" w:cstheme="minorHAnsi"/>
                <w:sz w:val="16"/>
                <w:szCs w:val="16"/>
              </w:rPr>
            </w:pPr>
            <w:r w:rsidRPr="00CF5971">
              <w:rPr>
                <w:rFonts w:asciiTheme="minorHAnsi" w:hAnsiTheme="minorHAnsi" w:cstheme="minorHAnsi"/>
                <w:sz w:val="16"/>
                <w:szCs w:val="16"/>
              </w:rPr>
              <w:t>Connect with HEEs Differential Attainment (DA) Leads to access the support toolkit and guidance on reducing differential attainment. (Based on new Oversight KPI 12 from NHSE)</w:t>
            </w:r>
            <w:r w:rsidRPr="00CF5971">
              <w:rPr>
                <w:rFonts w:asciiTheme="minorHAnsi" w:hAnsiTheme="minorHAnsi" w:cstheme="minorHAnsi"/>
                <w:sz w:val="16"/>
                <w:szCs w:val="16"/>
              </w:rPr>
              <w:br/>
            </w:r>
            <w:r w:rsidRPr="00CF5971">
              <w:rPr>
                <w:rFonts w:asciiTheme="minorHAnsi" w:hAnsiTheme="minorHAnsi" w:cstheme="minorHAnsi"/>
                <w:b/>
                <w:bCs/>
                <w:sz w:val="16"/>
                <w:szCs w:val="16"/>
              </w:rPr>
              <w:t>Output: Report on the findings and identifying where Training Hub can support and what we can do to promote the toolkit and guidance.</w:t>
            </w:r>
          </w:p>
        </w:tc>
      </w:tr>
      <w:tr w:rsidR="00CF5971" w:rsidRPr="00CF5971" w14:paraId="064522DD" w14:textId="77777777">
        <w:tc>
          <w:tcPr>
            <w:tcW w:w="8926" w:type="dxa"/>
          </w:tcPr>
          <w:p w14:paraId="3400302E" w14:textId="3CFDE1F3" w:rsidR="00CF5971" w:rsidRPr="00CF5971" w:rsidRDefault="00CF5971" w:rsidP="00755AEC">
            <w:pPr>
              <w:spacing w:after="240" w:line="252" w:lineRule="auto"/>
              <w:rPr>
                <w:rFonts w:asciiTheme="minorHAnsi" w:hAnsiTheme="minorHAnsi" w:cstheme="minorHAnsi"/>
                <w:sz w:val="16"/>
                <w:szCs w:val="16"/>
              </w:rPr>
            </w:pPr>
            <w:r w:rsidRPr="00CF5971">
              <w:rPr>
                <w:rFonts w:asciiTheme="minorHAnsi" w:hAnsiTheme="minorHAnsi" w:cstheme="minorHAnsi"/>
                <w:sz w:val="16"/>
                <w:szCs w:val="16"/>
              </w:rPr>
              <w:t xml:space="preserve">To work with the expansion and quality team to deliver local educator support initiatives as are agreed through the year. </w:t>
            </w:r>
            <w:r w:rsidRPr="00CF5971">
              <w:rPr>
                <w:rFonts w:asciiTheme="minorHAnsi" w:hAnsiTheme="minorHAnsi" w:cstheme="minorHAnsi"/>
                <w:sz w:val="16"/>
                <w:szCs w:val="16"/>
              </w:rPr>
              <w:br/>
            </w:r>
            <w:r w:rsidRPr="00CF5971">
              <w:rPr>
                <w:rFonts w:asciiTheme="minorHAnsi" w:hAnsiTheme="minorHAnsi" w:cstheme="minorHAnsi"/>
                <w:b/>
                <w:bCs/>
                <w:sz w:val="16"/>
                <w:szCs w:val="16"/>
              </w:rPr>
              <w:t xml:space="preserve">Output: Support with the development and facilitation of these initiatives. </w:t>
            </w:r>
          </w:p>
        </w:tc>
      </w:tr>
    </w:tbl>
    <w:p w14:paraId="06B698CE" w14:textId="77777777" w:rsidR="00CF5971" w:rsidRPr="002C6908" w:rsidRDefault="00CF5971" w:rsidP="002C6908">
      <w:pPr>
        <w:pStyle w:val="ListParagraph"/>
        <w:rPr>
          <w:rFonts w:asciiTheme="minorHAnsi" w:hAnsiTheme="minorHAnsi" w:cstheme="minorHAnsi"/>
          <w:b/>
          <w:bCs/>
          <w:sz w:val="22"/>
          <w:szCs w:val="22"/>
        </w:rPr>
      </w:pPr>
    </w:p>
    <w:p w14:paraId="1D08F695" w14:textId="21E48143" w:rsidR="00B32C8F" w:rsidRPr="00F245B6" w:rsidRDefault="00B32C8F" w:rsidP="005A0DF4">
      <w:pPr>
        <w:spacing w:after="160" w:line="259" w:lineRule="auto"/>
        <w:rPr>
          <w:rFonts w:asciiTheme="minorHAnsi" w:hAnsiTheme="minorHAnsi" w:cstheme="minorHAnsi"/>
          <w:color w:val="203B72"/>
          <w:sz w:val="22"/>
          <w:szCs w:val="22"/>
        </w:rPr>
      </w:pPr>
    </w:p>
    <w:tbl>
      <w:tblPr>
        <w:tblpPr w:leftFromText="180" w:rightFromText="180" w:vertAnchor="text" w:horzAnchor="margin" w:tblpXSpec="center" w:tblpY="-464"/>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6"/>
        <w:gridCol w:w="5656"/>
      </w:tblGrid>
      <w:tr w:rsidR="005A0DF4" w:rsidRPr="00F245B6" w14:paraId="3E539802" w14:textId="77777777" w:rsidTr="00780D21">
        <w:trPr>
          <w:trHeight w:val="273"/>
        </w:trPr>
        <w:tc>
          <w:tcPr>
            <w:tcW w:w="11052"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5CD3A451" w14:textId="3F2F63E1" w:rsidR="005A0DF4" w:rsidRPr="00F245B6" w:rsidRDefault="005A0DF4" w:rsidP="00780D21">
            <w:pPr>
              <w:autoSpaceDE w:val="0"/>
              <w:autoSpaceDN w:val="0"/>
              <w:adjustRightInd w:val="0"/>
              <w:spacing w:line="276" w:lineRule="auto"/>
              <w:jc w:val="center"/>
              <w:rPr>
                <w:rFonts w:asciiTheme="minorHAnsi" w:eastAsia="MS Mincho" w:hAnsiTheme="minorHAnsi" w:cstheme="minorHAnsi"/>
                <w:b/>
                <w:color w:val="000000"/>
                <w:sz w:val="22"/>
                <w:szCs w:val="22"/>
                <w:lang w:eastAsia="en-GB"/>
              </w:rPr>
            </w:pPr>
            <w:r w:rsidRPr="00F245B6">
              <w:rPr>
                <w:rFonts w:asciiTheme="minorHAnsi" w:eastAsia="MS Mincho" w:hAnsiTheme="minorHAnsi" w:cstheme="minorHAnsi"/>
                <w:b/>
                <w:color w:val="000000"/>
                <w:sz w:val="22"/>
                <w:szCs w:val="22"/>
                <w:lang w:eastAsia="en-GB"/>
              </w:rPr>
              <w:t>Person</w:t>
            </w:r>
            <w:r w:rsidR="00971ABB" w:rsidRPr="00F245B6">
              <w:rPr>
                <w:rFonts w:asciiTheme="minorHAnsi" w:eastAsia="MS Mincho" w:hAnsiTheme="minorHAnsi" w:cstheme="minorHAnsi"/>
                <w:b/>
                <w:color w:val="000000"/>
                <w:sz w:val="22"/>
                <w:szCs w:val="22"/>
                <w:lang w:eastAsia="en-GB"/>
              </w:rPr>
              <w:t xml:space="preserve"> Specification</w:t>
            </w:r>
          </w:p>
        </w:tc>
      </w:tr>
      <w:tr w:rsidR="00DD1CA1" w:rsidRPr="00F245B6" w14:paraId="33F364C1" w14:textId="77777777" w:rsidTr="00780D21">
        <w:trPr>
          <w:trHeight w:val="273"/>
        </w:trPr>
        <w:tc>
          <w:tcPr>
            <w:tcW w:w="5396"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207FDB19" w14:textId="18311E07" w:rsidR="00DD1CA1" w:rsidRPr="00F245B6" w:rsidRDefault="00DD1CA1" w:rsidP="00780D21">
            <w:pPr>
              <w:autoSpaceDE w:val="0"/>
              <w:autoSpaceDN w:val="0"/>
              <w:adjustRightInd w:val="0"/>
              <w:spacing w:line="276" w:lineRule="auto"/>
              <w:jc w:val="center"/>
              <w:rPr>
                <w:rFonts w:asciiTheme="minorHAnsi" w:eastAsia="MS Mincho" w:hAnsiTheme="minorHAnsi" w:cstheme="minorHAnsi"/>
                <w:b/>
                <w:color w:val="000000"/>
                <w:sz w:val="22"/>
                <w:szCs w:val="22"/>
                <w:lang w:eastAsia="en-GB"/>
              </w:rPr>
            </w:pPr>
            <w:r w:rsidRPr="00F245B6">
              <w:rPr>
                <w:rFonts w:asciiTheme="minorHAnsi" w:eastAsia="MS Mincho" w:hAnsiTheme="minorHAnsi" w:cstheme="minorHAnsi"/>
                <w:b/>
                <w:color w:val="000000"/>
                <w:sz w:val="22"/>
                <w:szCs w:val="22"/>
                <w:lang w:eastAsia="en-GB"/>
              </w:rPr>
              <w:t>Essential</w:t>
            </w:r>
          </w:p>
        </w:tc>
        <w:tc>
          <w:tcPr>
            <w:tcW w:w="565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640521ED" w14:textId="61F903EF" w:rsidR="00DD1CA1" w:rsidRPr="00F245B6" w:rsidRDefault="00DD1CA1" w:rsidP="00780D21">
            <w:pPr>
              <w:autoSpaceDE w:val="0"/>
              <w:autoSpaceDN w:val="0"/>
              <w:adjustRightInd w:val="0"/>
              <w:spacing w:line="276" w:lineRule="auto"/>
              <w:jc w:val="center"/>
              <w:rPr>
                <w:rFonts w:asciiTheme="minorHAnsi" w:eastAsia="MS Mincho" w:hAnsiTheme="minorHAnsi" w:cstheme="minorHAnsi"/>
                <w:b/>
                <w:color w:val="000000"/>
                <w:sz w:val="22"/>
                <w:szCs w:val="22"/>
                <w:lang w:eastAsia="en-GB"/>
              </w:rPr>
            </w:pPr>
            <w:r w:rsidRPr="00F245B6">
              <w:rPr>
                <w:rFonts w:asciiTheme="minorHAnsi" w:eastAsia="MS Mincho" w:hAnsiTheme="minorHAnsi" w:cstheme="minorHAnsi"/>
                <w:b/>
                <w:color w:val="000000"/>
                <w:sz w:val="22"/>
                <w:szCs w:val="22"/>
                <w:lang w:eastAsia="en-GB"/>
              </w:rPr>
              <w:t>Desirable</w:t>
            </w:r>
          </w:p>
        </w:tc>
      </w:tr>
      <w:tr w:rsidR="00872ECA" w:rsidRPr="00F245B6" w14:paraId="228167F0" w14:textId="77777777" w:rsidTr="00780D21">
        <w:trPr>
          <w:trHeight w:val="273"/>
        </w:trPr>
        <w:tc>
          <w:tcPr>
            <w:tcW w:w="11052" w:type="dxa"/>
            <w:gridSpan w:val="2"/>
            <w:tcBorders>
              <w:top w:val="nil"/>
              <w:left w:val="nil"/>
              <w:bottom w:val="single" w:sz="4" w:space="0" w:color="auto"/>
              <w:right w:val="single" w:sz="4" w:space="0" w:color="auto"/>
            </w:tcBorders>
            <w:shd w:val="clear" w:color="auto" w:fill="D5DCE4" w:themeFill="text2" w:themeFillTint="33"/>
          </w:tcPr>
          <w:p w14:paraId="542B7702" w14:textId="742E41DF" w:rsidR="00872ECA" w:rsidRPr="00F245B6" w:rsidRDefault="00872ECA" w:rsidP="00780D21">
            <w:pPr>
              <w:autoSpaceDE w:val="0"/>
              <w:autoSpaceDN w:val="0"/>
              <w:adjustRightInd w:val="0"/>
              <w:spacing w:line="276" w:lineRule="auto"/>
              <w:rPr>
                <w:rFonts w:asciiTheme="minorHAnsi" w:eastAsia="MS Mincho" w:hAnsiTheme="minorHAnsi" w:cstheme="minorHAnsi"/>
                <w:b/>
                <w:color w:val="000000"/>
                <w:sz w:val="22"/>
                <w:szCs w:val="22"/>
                <w:lang w:eastAsia="en-GB"/>
              </w:rPr>
            </w:pPr>
            <w:r w:rsidRPr="00F245B6">
              <w:rPr>
                <w:rFonts w:asciiTheme="minorHAnsi" w:eastAsia="MS Mincho" w:hAnsiTheme="minorHAnsi" w:cstheme="minorHAnsi"/>
                <w:b/>
                <w:color w:val="000000"/>
                <w:sz w:val="22"/>
                <w:szCs w:val="22"/>
                <w:lang w:eastAsia="en-GB"/>
              </w:rPr>
              <w:t>Experience</w:t>
            </w:r>
            <w:r w:rsidR="0018451F" w:rsidRPr="00F245B6">
              <w:rPr>
                <w:rFonts w:asciiTheme="minorHAnsi" w:eastAsia="MS Mincho" w:hAnsiTheme="minorHAnsi" w:cstheme="minorHAnsi"/>
                <w:b/>
                <w:color w:val="000000"/>
                <w:sz w:val="22"/>
                <w:szCs w:val="22"/>
                <w:lang w:eastAsia="en-GB"/>
              </w:rPr>
              <w:t xml:space="preserve"> </w:t>
            </w:r>
          </w:p>
        </w:tc>
      </w:tr>
      <w:tr w:rsidR="00DD1CA1" w:rsidRPr="00F245B6" w14:paraId="06FC3006" w14:textId="77777777" w:rsidTr="00780D21">
        <w:trPr>
          <w:trHeight w:val="1030"/>
        </w:trPr>
        <w:tc>
          <w:tcPr>
            <w:tcW w:w="5396" w:type="dxa"/>
            <w:tcBorders>
              <w:top w:val="single" w:sz="4" w:space="0" w:color="auto"/>
              <w:left w:val="single" w:sz="4" w:space="0" w:color="auto"/>
              <w:bottom w:val="single" w:sz="4" w:space="0" w:color="auto"/>
              <w:right w:val="single" w:sz="4" w:space="0" w:color="auto"/>
            </w:tcBorders>
            <w:shd w:val="clear" w:color="auto" w:fill="auto"/>
          </w:tcPr>
          <w:p w14:paraId="504237A4" w14:textId="0A026197" w:rsidR="00DD1CA1" w:rsidRPr="00F245B6" w:rsidRDefault="004F1131" w:rsidP="00780D21">
            <w:pPr>
              <w:pStyle w:val="ListParagraph"/>
              <w:numPr>
                <w:ilvl w:val="0"/>
                <w:numId w:val="20"/>
              </w:numPr>
              <w:rPr>
                <w:rFonts w:asciiTheme="minorHAnsi" w:eastAsia="Calibri" w:hAnsiTheme="minorHAnsi" w:cstheme="minorHAnsi"/>
                <w:bCs/>
                <w:sz w:val="22"/>
                <w:szCs w:val="22"/>
                <w:lang w:bidi="en-US"/>
              </w:rPr>
            </w:pPr>
            <w:r w:rsidRPr="00F245B6">
              <w:rPr>
                <w:rFonts w:asciiTheme="minorHAnsi" w:eastAsia="Calibri" w:hAnsiTheme="minorHAnsi" w:cstheme="minorHAnsi"/>
                <w:bCs/>
                <w:sz w:val="22"/>
                <w:szCs w:val="22"/>
                <w:lang w:bidi="en-US"/>
              </w:rPr>
              <w:t>Minimum 3</w:t>
            </w:r>
            <w:r w:rsidR="00274D07" w:rsidRPr="00F245B6">
              <w:rPr>
                <w:rFonts w:asciiTheme="minorHAnsi" w:eastAsia="Calibri" w:hAnsiTheme="minorHAnsi" w:cstheme="minorHAnsi"/>
                <w:bCs/>
                <w:sz w:val="22"/>
                <w:szCs w:val="22"/>
                <w:lang w:bidi="en-US"/>
              </w:rPr>
              <w:t xml:space="preserve"> years post CCT GP</w:t>
            </w:r>
          </w:p>
          <w:p w14:paraId="5DA03DDC" w14:textId="77777777" w:rsidR="00DD1CA1" w:rsidRPr="00F245B6" w:rsidRDefault="00DD1CA1" w:rsidP="00780D21">
            <w:pPr>
              <w:pStyle w:val="ListParagraph"/>
              <w:rPr>
                <w:rFonts w:asciiTheme="minorHAnsi" w:eastAsia="Calibri" w:hAnsiTheme="minorHAnsi" w:cstheme="minorHAnsi"/>
                <w:bCs/>
                <w:sz w:val="22"/>
                <w:szCs w:val="22"/>
                <w:lang w:bidi="en-US"/>
              </w:rPr>
            </w:pPr>
          </w:p>
          <w:p w14:paraId="3BA998E8" w14:textId="69BB17EB" w:rsidR="00DD1CA1" w:rsidRPr="00F245B6" w:rsidRDefault="00AF65C8" w:rsidP="00780D21">
            <w:pPr>
              <w:pStyle w:val="ListParagraph"/>
              <w:numPr>
                <w:ilvl w:val="0"/>
                <w:numId w:val="20"/>
              </w:numPr>
              <w:rPr>
                <w:rFonts w:asciiTheme="minorHAnsi" w:eastAsia="Calibri" w:hAnsiTheme="minorHAnsi" w:cstheme="minorHAnsi"/>
                <w:bCs/>
                <w:sz w:val="22"/>
                <w:szCs w:val="22"/>
                <w:lang w:bidi="en-US"/>
              </w:rPr>
            </w:pPr>
            <w:r w:rsidRPr="00F245B6">
              <w:rPr>
                <w:rFonts w:asciiTheme="minorHAnsi" w:eastAsia="Calibri" w:hAnsiTheme="minorHAnsi" w:cstheme="minorHAnsi"/>
                <w:bCs/>
                <w:sz w:val="22"/>
                <w:szCs w:val="22"/>
                <w:lang w:bidi="en-US"/>
              </w:rPr>
              <w:t>Working 3</w:t>
            </w:r>
            <w:r w:rsidR="00DD1CA1" w:rsidRPr="00F245B6">
              <w:rPr>
                <w:rFonts w:asciiTheme="minorHAnsi" w:eastAsia="Calibri" w:hAnsiTheme="minorHAnsi" w:cstheme="minorHAnsi"/>
                <w:bCs/>
                <w:sz w:val="22"/>
                <w:szCs w:val="22"/>
                <w:lang w:bidi="en-US"/>
              </w:rPr>
              <w:t xml:space="preserve"> clinical sessions per week/12 clinical sessions a month in a Cambridgeshire and Peterborough practice</w:t>
            </w:r>
          </w:p>
          <w:p w14:paraId="2E601DB7" w14:textId="77777777" w:rsidR="00DD1CA1" w:rsidRPr="00F245B6" w:rsidRDefault="00DD1CA1" w:rsidP="00780D21">
            <w:pPr>
              <w:pStyle w:val="ListParagraph"/>
              <w:rPr>
                <w:rFonts w:asciiTheme="minorHAnsi" w:eastAsia="Calibri" w:hAnsiTheme="minorHAnsi" w:cstheme="minorHAnsi"/>
                <w:bCs/>
                <w:sz w:val="22"/>
                <w:szCs w:val="22"/>
                <w:lang w:bidi="en-US"/>
              </w:rPr>
            </w:pPr>
          </w:p>
          <w:p w14:paraId="2977E338" w14:textId="553D7034" w:rsidR="00DD1CA1" w:rsidRPr="00F245B6" w:rsidRDefault="00DD1CA1" w:rsidP="00780D21">
            <w:pPr>
              <w:pStyle w:val="ListParagraph"/>
              <w:numPr>
                <w:ilvl w:val="0"/>
                <w:numId w:val="20"/>
              </w:numPr>
              <w:rPr>
                <w:rFonts w:asciiTheme="minorHAnsi" w:eastAsia="Calibri" w:hAnsiTheme="minorHAnsi" w:cstheme="minorHAnsi"/>
                <w:bCs/>
                <w:sz w:val="22"/>
                <w:szCs w:val="22"/>
                <w:lang w:bidi="en-US"/>
              </w:rPr>
            </w:pPr>
            <w:r w:rsidRPr="00F245B6">
              <w:rPr>
                <w:rFonts w:asciiTheme="minorHAnsi" w:eastAsia="Calibri" w:hAnsiTheme="minorHAnsi" w:cstheme="minorHAnsi"/>
                <w:bCs/>
                <w:sz w:val="22"/>
                <w:szCs w:val="22"/>
                <w:lang w:bidi="en-US"/>
              </w:rPr>
              <w:t>Good understanding of GP retention initiatives in Cambridgeshire and Peterborough supported by the Training Hub</w:t>
            </w:r>
          </w:p>
          <w:p w14:paraId="3DBC106C" w14:textId="77777777" w:rsidR="00FF04E9" w:rsidRPr="00F245B6" w:rsidRDefault="00FF04E9" w:rsidP="00780D21">
            <w:pPr>
              <w:rPr>
                <w:rFonts w:asciiTheme="minorHAnsi" w:eastAsia="Calibri" w:hAnsiTheme="minorHAnsi" w:cstheme="minorHAnsi"/>
                <w:bCs/>
                <w:sz w:val="22"/>
                <w:szCs w:val="22"/>
                <w:lang w:bidi="en-US"/>
              </w:rPr>
            </w:pPr>
          </w:p>
          <w:p w14:paraId="5C9D9D5C" w14:textId="77777777" w:rsidR="00221526" w:rsidRPr="00F245B6" w:rsidRDefault="004F1131" w:rsidP="00780D21">
            <w:pPr>
              <w:pStyle w:val="ListParagraph"/>
              <w:numPr>
                <w:ilvl w:val="0"/>
                <w:numId w:val="20"/>
              </w:numPr>
              <w:rPr>
                <w:rFonts w:asciiTheme="minorHAnsi" w:eastAsia="Calibri" w:hAnsiTheme="minorHAnsi" w:cstheme="minorHAnsi"/>
                <w:bCs/>
                <w:sz w:val="22"/>
                <w:szCs w:val="22"/>
                <w:lang w:bidi="en-US"/>
              </w:rPr>
            </w:pPr>
            <w:r w:rsidRPr="00F245B6">
              <w:rPr>
                <w:rFonts w:asciiTheme="minorHAnsi" w:eastAsia="Calibri" w:hAnsiTheme="minorHAnsi" w:cstheme="minorHAnsi"/>
                <w:bCs/>
                <w:sz w:val="22"/>
                <w:szCs w:val="22"/>
                <w:lang w:bidi="en-US"/>
              </w:rPr>
              <w:t>Tier 3 or 4 GP educator</w:t>
            </w:r>
          </w:p>
          <w:p w14:paraId="25AAB39B" w14:textId="77777777" w:rsidR="004F1131" w:rsidRPr="00F245B6" w:rsidRDefault="004F1131" w:rsidP="004F1131">
            <w:pPr>
              <w:pStyle w:val="ListParagraph"/>
              <w:rPr>
                <w:rFonts w:asciiTheme="minorHAnsi" w:eastAsia="Calibri" w:hAnsiTheme="minorHAnsi" w:cstheme="minorHAnsi"/>
                <w:bCs/>
                <w:sz w:val="22"/>
                <w:szCs w:val="22"/>
                <w:lang w:bidi="en-US"/>
              </w:rPr>
            </w:pPr>
          </w:p>
          <w:p w14:paraId="77E3A1EF" w14:textId="085C9DC4" w:rsidR="004F1131" w:rsidRPr="00F245B6" w:rsidRDefault="004F1131" w:rsidP="00780D21">
            <w:pPr>
              <w:pStyle w:val="ListParagraph"/>
              <w:numPr>
                <w:ilvl w:val="0"/>
                <w:numId w:val="20"/>
              </w:numPr>
              <w:rPr>
                <w:rFonts w:asciiTheme="minorHAnsi" w:eastAsia="Calibri" w:hAnsiTheme="minorHAnsi" w:cstheme="minorHAnsi"/>
                <w:bCs/>
                <w:sz w:val="22"/>
                <w:szCs w:val="22"/>
                <w:lang w:bidi="en-US"/>
              </w:rPr>
            </w:pPr>
            <w:r w:rsidRPr="00F245B6">
              <w:rPr>
                <w:rFonts w:asciiTheme="minorHAnsi" w:eastAsia="Calibri" w:hAnsiTheme="minorHAnsi" w:cstheme="minorHAnsi"/>
                <w:bCs/>
                <w:sz w:val="22"/>
                <w:szCs w:val="22"/>
                <w:lang w:bidi="en-US"/>
              </w:rPr>
              <w:t>Active member of local educator community</w:t>
            </w:r>
          </w:p>
        </w:tc>
        <w:tc>
          <w:tcPr>
            <w:tcW w:w="5656" w:type="dxa"/>
            <w:tcBorders>
              <w:top w:val="single" w:sz="4" w:space="0" w:color="auto"/>
              <w:left w:val="single" w:sz="4" w:space="0" w:color="auto"/>
              <w:bottom w:val="single" w:sz="4" w:space="0" w:color="auto"/>
              <w:right w:val="single" w:sz="4" w:space="0" w:color="auto"/>
            </w:tcBorders>
          </w:tcPr>
          <w:p w14:paraId="35797D8C" w14:textId="77777777" w:rsidR="00916397" w:rsidRPr="00F245B6" w:rsidRDefault="00916397" w:rsidP="00780D21">
            <w:pPr>
              <w:pStyle w:val="ListParagraph"/>
              <w:ind w:left="360"/>
              <w:rPr>
                <w:rFonts w:asciiTheme="minorHAnsi" w:hAnsiTheme="minorHAnsi" w:cstheme="minorHAnsi"/>
                <w:sz w:val="22"/>
                <w:szCs w:val="22"/>
              </w:rPr>
            </w:pPr>
          </w:p>
          <w:p w14:paraId="1FD06424" w14:textId="77777777" w:rsidR="00DD1CA1" w:rsidRPr="00F245B6" w:rsidRDefault="00DD1CA1" w:rsidP="00780D21">
            <w:pPr>
              <w:pStyle w:val="ListParagraph"/>
              <w:numPr>
                <w:ilvl w:val="0"/>
                <w:numId w:val="19"/>
              </w:numPr>
              <w:rPr>
                <w:rFonts w:asciiTheme="minorHAnsi" w:hAnsiTheme="minorHAnsi" w:cstheme="minorHAnsi"/>
                <w:sz w:val="22"/>
                <w:szCs w:val="22"/>
              </w:rPr>
            </w:pPr>
            <w:r w:rsidRPr="00F245B6">
              <w:rPr>
                <w:rFonts w:asciiTheme="minorHAnsi" w:hAnsiTheme="minorHAnsi" w:cstheme="minorHAnsi"/>
                <w:sz w:val="22"/>
                <w:szCs w:val="22"/>
              </w:rPr>
              <w:t>Demonstrate active participation in Cambridgeshire and Peterborough GP retention initiatives supported by the Training Hub</w:t>
            </w:r>
          </w:p>
          <w:p w14:paraId="58B5950B" w14:textId="77777777" w:rsidR="008C5DD0" w:rsidRPr="00F245B6" w:rsidRDefault="008C5DD0" w:rsidP="008C5DD0">
            <w:pPr>
              <w:pStyle w:val="ListParagraph"/>
              <w:rPr>
                <w:rFonts w:asciiTheme="minorHAnsi" w:hAnsiTheme="minorHAnsi" w:cstheme="minorHAnsi"/>
                <w:sz w:val="22"/>
                <w:szCs w:val="22"/>
              </w:rPr>
            </w:pPr>
          </w:p>
          <w:p w14:paraId="410FAD8D" w14:textId="49918323" w:rsidR="00DD1CA1" w:rsidRPr="00F245B6" w:rsidRDefault="00DD1CA1" w:rsidP="00780D21">
            <w:pPr>
              <w:pStyle w:val="ListParagraph"/>
              <w:ind w:left="360"/>
              <w:rPr>
                <w:rFonts w:asciiTheme="minorHAnsi" w:hAnsiTheme="minorHAnsi" w:cstheme="minorHAnsi"/>
                <w:sz w:val="22"/>
                <w:szCs w:val="22"/>
              </w:rPr>
            </w:pPr>
          </w:p>
          <w:p w14:paraId="72C83DEA" w14:textId="3AD0479E" w:rsidR="00DD1CA1" w:rsidRPr="00F245B6" w:rsidRDefault="00DD1CA1" w:rsidP="00780D21">
            <w:pPr>
              <w:spacing w:line="276" w:lineRule="auto"/>
              <w:ind w:left="360"/>
              <w:rPr>
                <w:rFonts w:asciiTheme="minorHAnsi" w:eastAsia="MS Mincho" w:hAnsiTheme="minorHAnsi" w:cstheme="minorHAnsi"/>
                <w:color w:val="000000"/>
                <w:sz w:val="22"/>
                <w:szCs w:val="22"/>
                <w:lang w:eastAsia="en-GB"/>
              </w:rPr>
            </w:pPr>
          </w:p>
        </w:tc>
      </w:tr>
      <w:tr w:rsidR="00DD1CA1" w:rsidRPr="00F245B6" w14:paraId="4BBFF051" w14:textId="77777777" w:rsidTr="00780D21">
        <w:trPr>
          <w:trHeight w:val="307"/>
        </w:trPr>
        <w:tc>
          <w:tcPr>
            <w:tcW w:w="5396"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2C76444C" w14:textId="060D0EE2" w:rsidR="00DD1CA1" w:rsidRPr="00F245B6" w:rsidRDefault="00DD1CA1" w:rsidP="00780D21">
            <w:pPr>
              <w:rPr>
                <w:rFonts w:asciiTheme="minorHAnsi" w:hAnsiTheme="minorHAnsi" w:cstheme="minorHAnsi"/>
                <w:sz w:val="22"/>
                <w:szCs w:val="22"/>
              </w:rPr>
            </w:pPr>
            <w:r w:rsidRPr="00F245B6">
              <w:rPr>
                <w:rFonts w:asciiTheme="minorHAnsi" w:eastAsia="MS Mincho" w:hAnsiTheme="minorHAnsi" w:cstheme="minorHAnsi"/>
                <w:b/>
                <w:color w:val="000000"/>
                <w:sz w:val="22"/>
                <w:szCs w:val="22"/>
                <w:lang w:eastAsia="en-GB"/>
              </w:rPr>
              <w:t>Essential</w:t>
            </w:r>
          </w:p>
        </w:tc>
        <w:tc>
          <w:tcPr>
            <w:tcW w:w="5656"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0EC8E32D" w14:textId="3E00AC99" w:rsidR="00DD1CA1" w:rsidRPr="00F245B6" w:rsidRDefault="00DD1CA1" w:rsidP="00780D21">
            <w:pPr>
              <w:rPr>
                <w:rFonts w:asciiTheme="minorHAnsi" w:hAnsiTheme="minorHAnsi" w:cstheme="minorHAnsi"/>
                <w:sz w:val="22"/>
                <w:szCs w:val="22"/>
              </w:rPr>
            </w:pPr>
            <w:r w:rsidRPr="00F245B6">
              <w:rPr>
                <w:rFonts w:asciiTheme="minorHAnsi" w:eastAsia="MS Mincho" w:hAnsiTheme="minorHAnsi" w:cstheme="minorHAnsi"/>
                <w:b/>
                <w:color w:val="000000"/>
                <w:sz w:val="22"/>
                <w:szCs w:val="22"/>
                <w:lang w:eastAsia="en-GB"/>
              </w:rPr>
              <w:t>Desirable</w:t>
            </w:r>
          </w:p>
        </w:tc>
      </w:tr>
      <w:tr w:rsidR="00DD1CA1" w:rsidRPr="00F245B6" w14:paraId="58F9903E" w14:textId="77777777" w:rsidTr="00780D21">
        <w:trPr>
          <w:trHeight w:val="307"/>
        </w:trPr>
        <w:tc>
          <w:tcPr>
            <w:tcW w:w="11052"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0D60E338" w14:textId="043AE200" w:rsidR="00DD1CA1" w:rsidRPr="00F245B6" w:rsidRDefault="00A548CF" w:rsidP="00780D21">
            <w:pPr>
              <w:rPr>
                <w:rFonts w:asciiTheme="minorHAnsi" w:hAnsiTheme="minorHAnsi" w:cstheme="minorHAnsi"/>
                <w:b/>
                <w:bCs/>
                <w:sz w:val="22"/>
                <w:szCs w:val="22"/>
              </w:rPr>
            </w:pPr>
            <w:r w:rsidRPr="00F245B6">
              <w:rPr>
                <w:rFonts w:asciiTheme="minorHAnsi" w:hAnsiTheme="minorHAnsi" w:cstheme="minorHAnsi"/>
                <w:b/>
                <w:bCs/>
                <w:sz w:val="22"/>
                <w:szCs w:val="22"/>
              </w:rPr>
              <w:t>Skills</w:t>
            </w:r>
          </w:p>
        </w:tc>
      </w:tr>
      <w:tr w:rsidR="00DD1CA1" w:rsidRPr="00F245B6" w14:paraId="3A3B3B4A" w14:textId="77777777" w:rsidTr="00780D21">
        <w:trPr>
          <w:trHeight w:val="1030"/>
        </w:trPr>
        <w:tc>
          <w:tcPr>
            <w:tcW w:w="5396" w:type="dxa"/>
            <w:tcBorders>
              <w:top w:val="single" w:sz="4" w:space="0" w:color="auto"/>
              <w:left w:val="single" w:sz="4" w:space="0" w:color="auto"/>
              <w:bottom w:val="single" w:sz="4" w:space="0" w:color="auto"/>
              <w:right w:val="single" w:sz="4" w:space="0" w:color="auto"/>
            </w:tcBorders>
            <w:shd w:val="clear" w:color="auto" w:fill="auto"/>
          </w:tcPr>
          <w:p w14:paraId="6872061D" w14:textId="2E069EA8" w:rsidR="005D30C0" w:rsidRPr="00F245B6" w:rsidRDefault="005D30C0" w:rsidP="00780D21">
            <w:pPr>
              <w:pStyle w:val="ListParagraph"/>
              <w:numPr>
                <w:ilvl w:val="0"/>
                <w:numId w:val="21"/>
              </w:numPr>
              <w:autoSpaceDE w:val="0"/>
              <w:autoSpaceDN w:val="0"/>
              <w:adjustRightInd w:val="0"/>
              <w:spacing w:line="276" w:lineRule="auto"/>
              <w:rPr>
                <w:rFonts w:asciiTheme="minorHAnsi" w:eastAsia="MS Mincho" w:hAnsiTheme="minorHAnsi" w:cstheme="minorHAnsi"/>
                <w:sz w:val="22"/>
                <w:szCs w:val="22"/>
                <w:lang w:eastAsia="en-GB"/>
              </w:rPr>
            </w:pPr>
            <w:r w:rsidRPr="00F245B6">
              <w:rPr>
                <w:rFonts w:asciiTheme="minorHAnsi" w:eastAsia="MS Mincho" w:hAnsiTheme="minorHAnsi" w:cstheme="minorHAnsi"/>
                <w:sz w:val="22"/>
                <w:szCs w:val="22"/>
                <w:lang w:eastAsia="en-GB"/>
              </w:rPr>
              <w:t>Motivational and negotiating skills to encourage collaborative working</w:t>
            </w:r>
            <w:r w:rsidR="00916397" w:rsidRPr="00F245B6">
              <w:rPr>
                <w:rFonts w:asciiTheme="minorHAnsi" w:eastAsia="MS Mincho" w:hAnsiTheme="minorHAnsi" w:cstheme="minorHAnsi"/>
                <w:sz w:val="22"/>
                <w:szCs w:val="22"/>
                <w:lang w:eastAsia="en-GB"/>
              </w:rPr>
              <w:t>.</w:t>
            </w:r>
          </w:p>
          <w:p w14:paraId="1C5B5DB0" w14:textId="77777777" w:rsidR="001A328C" w:rsidRPr="00F245B6" w:rsidRDefault="001A328C" w:rsidP="00780D21">
            <w:pPr>
              <w:pStyle w:val="ListParagraph"/>
              <w:autoSpaceDE w:val="0"/>
              <w:autoSpaceDN w:val="0"/>
              <w:adjustRightInd w:val="0"/>
              <w:spacing w:line="276" w:lineRule="auto"/>
              <w:rPr>
                <w:rFonts w:asciiTheme="minorHAnsi" w:eastAsia="MS Mincho" w:hAnsiTheme="minorHAnsi" w:cstheme="minorHAnsi"/>
                <w:color w:val="1F3864" w:themeColor="accent1" w:themeShade="80"/>
                <w:sz w:val="22"/>
                <w:szCs w:val="22"/>
                <w:lang w:eastAsia="en-GB"/>
              </w:rPr>
            </w:pPr>
          </w:p>
          <w:p w14:paraId="67F93C6D" w14:textId="77777777" w:rsidR="00916397" w:rsidRPr="00F245B6" w:rsidRDefault="00916397" w:rsidP="00780D21">
            <w:pPr>
              <w:pStyle w:val="ListParagraph"/>
              <w:numPr>
                <w:ilvl w:val="0"/>
                <w:numId w:val="21"/>
              </w:numPr>
              <w:autoSpaceDE w:val="0"/>
              <w:autoSpaceDN w:val="0"/>
              <w:adjustRightInd w:val="0"/>
              <w:spacing w:line="276" w:lineRule="auto"/>
              <w:rPr>
                <w:rFonts w:asciiTheme="minorHAnsi" w:eastAsia="MS Mincho" w:hAnsiTheme="minorHAnsi" w:cstheme="minorHAnsi"/>
                <w:sz w:val="22"/>
                <w:szCs w:val="22"/>
                <w:lang w:eastAsia="en-GB"/>
              </w:rPr>
            </w:pPr>
            <w:r w:rsidRPr="00F245B6">
              <w:rPr>
                <w:rFonts w:asciiTheme="minorHAnsi" w:eastAsia="MS Mincho" w:hAnsiTheme="minorHAnsi" w:cstheme="minorHAnsi"/>
                <w:sz w:val="22"/>
                <w:szCs w:val="22"/>
                <w:lang w:eastAsia="en-GB"/>
              </w:rPr>
              <w:t xml:space="preserve">Competent with Microsoft products with the ability to present effectively for a range of audiences using Teams, Outlook, Word, </w:t>
            </w:r>
            <w:proofErr w:type="gramStart"/>
            <w:r w:rsidRPr="00F245B6">
              <w:rPr>
                <w:rFonts w:asciiTheme="minorHAnsi" w:eastAsia="MS Mincho" w:hAnsiTheme="minorHAnsi" w:cstheme="minorHAnsi"/>
                <w:sz w:val="22"/>
                <w:szCs w:val="22"/>
                <w:lang w:eastAsia="en-GB"/>
              </w:rPr>
              <w:t>Excel</w:t>
            </w:r>
            <w:proofErr w:type="gramEnd"/>
            <w:r w:rsidRPr="00F245B6">
              <w:rPr>
                <w:rFonts w:asciiTheme="minorHAnsi" w:eastAsia="MS Mincho" w:hAnsiTheme="minorHAnsi" w:cstheme="minorHAnsi"/>
                <w:sz w:val="22"/>
                <w:szCs w:val="22"/>
                <w:lang w:eastAsia="en-GB"/>
              </w:rPr>
              <w:t xml:space="preserve"> and PowerPoint.</w:t>
            </w:r>
          </w:p>
          <w:p w14:paraId="089BFCEA" w14:textId="77777777" w:rsidR="00AD0695" w:rsidRPr="00F245B6" w:rsidRDefault="00AD0695" w:rsidP="00780D21">
            <w:pPr>
              <w:pStyle w:val="ListParagraph"/>
              <w:rPr>
                <w:rFonts w:asciiTheme="minorHAnsi" w:eastAsia="MS Mincho" w:hAnsiTheme="minorHAnsi" w:cstheme="minorHAnsi"/>
                <w:sz w:val="22"/>
                <w:szCs w:val="22"/>
                <w:lang w:eastAsia="en-GB"/>
              </w:rPr>
            </w:pPr>
          </w:p>
          <w:p w14:paraId="59697BED" w14:textId="1C960C4E" w:rsidR="00DD1CA1" w:rsidRPr="00F245B6" w:rsidRDefault="00AD0695" w:rsidP="00780D21">
            <w:pPr>
              <w:pStyle w:val="ListParagraph"/>
              <w:numPr>
                <w:ilvl w:val="0"/>
                <w:numId w:val="21"/>
              </w:numPr>
              <w:autoSpaceDE w:val="0"/>
              <w:autoSpaceDN w:val="0"/>
              <w:adjustRightInd w:val="0"/>
              <w:spacing w:line="276" w:lineRule="auto"/>
              <w:rPr>
                <w:rFonts w:asciiTheme="minorHAnsi" w:eastAsia="MS Mincho" w:hAnsiTheme="minorHAnsi" w:cstheme="minorHAnsi"/>
                <w:sz w:val="22"/>
                <w:szCs w:val="22"/>
                <w:lang w:eastAsia="en-GB"/>
              </w:rPr>
            </w:pPr>
            <w:r w:rsidRPr="00F245B6">
              <w:rPr>
                <w:rFonts w:asciiTheme="minorHAnsi" w:eastAsia="MS Mincho" w:hAnsiTheme="minorHAnsi" w:cstheme="minorHAnsi"/>
                <w:sz w:val="22"/>
                <w:szCs w:val="22"/>
                <w:lang w:eastAsia="en-GB"/>
              </w:rPr>
              <w:t>Excellent interpersonal and communication skills.</w:t>
            </w:r>
          </w:p>
        </w:tc>
        <w:tc>
          <w:tcPr>
            <w:tcW w:w="5656" w:type="dxa"/>
            <w:tcBorders>
              <w:top w:val="single" w:sz="4" w:space="0" w:color="auto"/>
              <w:left w:val="single" w:sz="4" w:space="0" w:color="auto"/>
              <w:bottom w:val="single" w:sz="4" w:space="0" w:color="auto"/>
              <w:right w:val="single" w:sz="4" w:space="0" w:color="auto"/>
            </w:tcBorders>
            <w:shd w:val="clear" w:color="auto" w:fill="auto"/>
          </w:tcPr>
          <w:p w14:paraId="0DC68AD0" w14:textId="28B8CA10" w:rsidR="005D30C0" w:rsidRPr="00F245B6" w:rsidRDefault="005D30C0" w:rsidP="00780D21">
            <w:pPr>
              <w:pStyle w:val="ListParagraph"/>
              <w:numPr>
                <w:ilvl w:val="0"/>
                <w:numId w:val="21"/>
              </w:numPr>
              <w:autoSpaceDE w:val="0"/>
              <w:autoSpaceDN w:val="0"/>
              <w:adjustRightInd w:val="0"/>
              <w:spacing w:line="276" w:lineRule="auto"/>
              <w:rPr>
                <w:rFonts w:asciiTheme="minorHAnsi" w:eastAsia="MS Mincho" w:hAnsiTheme="minorHAnsi" w:cstheme="minorHAnsi"/>
                <w:sz w:val="22"/>
                <w:szCs w:val="22"/>
                <w:lang w:eastAsia="en-GB"/>
              </w:rPr>
            </w:pPr>
            <w:r w:rsidRPr="00F245B6">
              <w:rPr>
                <w:rFonts w:asciiTheme="minorHAnsi" w:eastAsia="MS Mincho" w:hAnsiTheme="minorHAnsi" w:cstheme="minorHAnsi"/>
                <w:sz w:val="22"/>
                <w:szCs w:val="22"/>
                <w:lang w:eastAsia="en-GB"/>
              </w:rPr>
              <w:t xml:space="preserve">Demonstrate capability to plan over short, </w:t>
            </w:r>
            <w:proofErr w:type="gramStart"/>
            <w:r w:rsidRPr="00F245B6">
              <w:rPr>
                <w:rFonts w:asciiTheme="minorHAnsi" w:eastAsia="MS Mincho" w:hAnsiTheme="minorHAnsi" w:cstheme="minorHAnsi"/>
                <w:sz w:val="22"/>
                <w:szCs w:val="22"/>
                <w:lang w:eastAsia="en-GB"/>
              </w:rPr>
              <w:t>medium</w:t>
            </w:r>
            <w:proofErr w:type="gramEnd"/>
            <w:r w:rsidRPr="00F245B6">
              <w:rPr>
                <w:rFonts w:asciiTheme="minorHAnsi" w:eastAsia="MS Mincho" w:hAnsiTheme="minorHAnsi" w:cstheme="minorHAnsi"/>
                <w:sz w:val="22"/>
                <w:szCs w:val="22"/>
                <w:lang w:eastAsia="en-GB"/>
              </w:rPr>
              <w:t xml:space="preserve"> and long-term timeframes and adjust plans and resource requirements accordingly</w:t>
            </w:r>
            <w:r w:rsidR="00916397" w:rsidRPr="00F245B6">
              <w:rPr>
                <w:rFonts w:asciiTheme="minorHAnsi" w:eastAsia="MS Mincho" w:hAnsiTheme="minorHAnsi" w:cstheme="minorHAnsi"/>
                <w:sz w:val="22"/>
                <w:szCs w:val="22"/>
                <w:lang w:eastAsia="en-GB"/>
              </w:rPr>
              <w:t>.</w:t>
            </w:r>
          </w:p>
          <w:p w14:paraId="7A9ED416" w14:textId="21B5E045" w:rsidR="00DD1CA1" w:rsidRPr="00F245B6" w:rsidRDefault="00DD1CA1" w:rsidP="00780D21">
            <w:pPr>
              <w:rPr>
                <w:rFonts w:asciiTheme="minorHAnsi" w:hAnsiTheme="minorHAnsi" w:cstheme="minorHAnsi"/>
                <w:sz w:val="22"/>
                <w:szCs w:val="22"/>
              </w:rPr>
            </w:pPr>
          </w:p>
        </w:tc>
      </w:tr>
      <w:tr w:rsidR="00DD1CA1" w:rsidRPr="00F245B6" w14:paraId="37C27D5A" w14:textId="77777777" w:rsidTr="00780D21">
        <w:trPr>
          <w:trHeight w:val="348"/>
        </w:trPr>
        <w:tc>
          <w:tcPr>
            <w:tcW w:w="5396"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4D279433" w14:textId="18F83772" w:rsidR="00DD1CA1" w:rsidRPr="00F245B6" w:rsidRDefault="00DD1CA1" w:rsidP="00780D21">
            <w:pPr>
              <w:rPr>
                <w:rFonts w:asciiTheme="minorHAnsi" w:hAnsiTheme="minorHAnsi" w:cstheme="minorHAnsi"/>
                <w:b/>
                <w:sz w:val="22"/>
                <w:szCs w:val="22"/>
              </w:rPr>
            </w:pPr>
            <w:r w:rsidRPr="00F245B6">
              <w:rPr>
                <w:rFonts w:asciiTheme="minorHAnsi" w:eastAsia="MS Mincho" w:hAnsiTheme="minorHAnsi" w:cstheme="minorHAnsi"/>
                <w:b/>
                <w:color w:val="000000"/>
                <w:sz w:val="22"/>
                <w:szCs w:val="22"/>
                <w:lang w:eastAsia="en-GB"/>
              </w:rPr>
              <w:t>Essential</w:t>
            </w:r>
          </w:p>
        </w:tc>
        <w:tc>
          <w:tcPr>
            <w:tcW w:w="5656"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026D5780" w14:textId="0573DA39" w:rsidR="00DD1CA1" w:rsidRPr="00F245B6" w:rsidRDefault="00DD1CA1" w:rsidP="00780D21">
            <w:pPr>
              <w:rPr>
                <w:rFonts w:asciiTheme="minorHAnsi" w:hAnsiTheme="minorHAnsi" w:cstheme="minorHAnsi"/>
                <w:sz w:val="22"/>
                <w:szCs w:val="22"/>
              </w:rPr>
            </w:pPr>
            <w:r w:rsidRPr="00F245B6">
              <w:rPr>
                <w:rFonts w:asciiTheme="minorHAnsi" w:eastAsia="MS Mincho" w:hAnsiTheme="minorHAnsi" w:cstheme="minorHAnsi"/>
                <w:b/>
                <w:color w:val="000000"/>
                <w:sz w:val="22"/>
                <w:szCs w:val="22"/>
                <w:lang w:eastAsia="en-GB"/>
              </w:rPr>
              <w:t>Desirable</w:t>
            </w:r>
          </w:p>
        </w:tc>
      </w:tr>
      <w:tr w:rsidR="00DD1CA1" w:rsidRPr="00F245B6" w14:paraId="1AA0BD3C" w14:textId="77777777" w:rsidTr="00780D21">
        <w:trPr>
          <w:trHeight w:val="283"/>
        </w:trPr>
        <w:tc>
          <w:tcPr>
            <w:tcW w:w="11052"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523A1E14" w14:textId="17AD6A2C" w:rsidR="00DD1CA1" w:rsidRPr="00F245B6" w:rsidRDefault="00DD1CA1" w:rsidP="00780D21">
            <w:pPr>
              <w:rPr>
                <w:rFonts w:asciiTheme="minorHAnsi" w:hAnsiTheme="minorHAnsi" w:cstheme="minorHAnsi"/>
                <w:b/>
                <w:sz w:val="22"/>
                <w:szCs w:val="22"/>
              </w:rPr>
            </w:pPr>
            <w:r w:rsidRPr="00F245B6">
              <w:rPr>
                <w:rFonts w:asciiTheme="minorHAnsi" w:hAnsiTheme="minorHAnsi" w:cstheme="minorHAnsi"/>
                <w:b/>
                <w:sz w:val="22"/>
                <w:szCs w:val="22"/>
              </w:rPr>
              <w:t>Behaviours and Values</w:t>
            </w:r>
          </w:p>
        </w:tc>
      </w:tr>
      <w:tr w:rsidR="00DD1CA1" w:rsidRPr="00F245B6" w14:paraId="6FD953EA" w14:textId="77777777" w:rsidTr="00780D21">
        <w:trPr>
          <w:trHeight w:val="1030"/>
        </w:trPr>
        <w:tc>
          <w:tcPr>
            <w:tcW w:w="5396" w:type="dxa"/>
            <w:tcBorders>
              <w:top w:val="single" w:sz="4" w:space="0" w:color="auto"/>
              <w:left w:val="single" w:sz="4" w:space="0" w:color="auto"/>
              <w:bottom w:val="single" w:sz="4" w:space="0" w:color="auto"/>
              <w:right w:val="single" w:sz="4" w:space="0" w:color="auto"/>
            </w:tcBorders>
            <w:shd w:val="clear" w:color="auto" w:fill="auto"/>
          </w:tcPr>
          <w:p w14:paraId="1978901B" w14:textId="0F6DAF27" w:rsidR="00995E56" w:rsidRPr="00F245B6" w:rsidRDefault="00995E56" w:rsidP="00780D21">
            <w:pPr>
              <w:pStyle w:val="ListParagraph"/>
              <w:numPr>
                <w:ilvl w:val="0"/>
                <w:numId w:val="21"/>
              </w:numPr>
              <w:autoSpaceDE w:val="0"/>
              <w:autoSpaceDN w:val="0"/>
              <w:adjustRightInd w:val="0"/>
              <w:spacing w:line="276" w:lineRule="auto"/>
              <w:rPr>
                <w:rFonts w:asciiTheme="minorHAnsi" w:eastAsia="MS Mincho" w:hAnsiTheme="minorHAnsi" w:cstheme="minorHAnsi"/>
                <w:sz w:val="22"/>
                <w:szCs w:val="22"/>
                <w:lang w:eastAsia="en-GB"/>
              </w:rPr>
            </w:pPr>
            <w:r w:rsidRPr="00F245B6">
              <w:rPr>
                <w:rFonts w:asciiTheme="minorHAnsi" w:eastAsia="MS Mincho" w:hAnsiTheme="minorHAnsi" w:cstheme="minorHAnsi"/>
                <w:sz w:val="22"/>
                <w:szCs w:val="22"/>
                <w:lang w:eastAsia="en-GB"/>
              </w:rPr>
              <w:t>Ability to build relationships with a wide range of stakeholders.</w:t>
            </w:r>
          </w:p>
          <w:p w14:paraId="5A7F09FB" w14:textId="77777777" w:rsidR="00AD0695" w:rsidRPr="00F245B6" w:rsidRDefault="00AD0695" w:rsidP="00780D21">
            <w:pPr>
              <w:pStyle w:val="ListParagraph"/>
              <w:autoSpaceDE w:val="0"/>
              <w:autoSpaceDN w:val="0"/>
              <w:adjustRightInd w:val="0"/>
              <w:spacing w:line="276" w:lineRule="auto"/>
              <w:rPr>
                <w:rFonts w:asciiTheme="minorHAnsi" w:eastAsia="MS Mincho" w:hAnsiTheme="minorHAnsi" w:cstheme="minorHAnsi"/>
                <w:color w:val="1F3864" w:themeColor="accent1" w:themeShade="80"/>
                <w:sz w:val="22"/>
                <w:szCs w:val="22"/>
                <w:lang w:eastAsia="en-GB"/>
              </w:rPr>
            </w:pPr>
          </w:p>
          <w:p w14:paraId="5EB9B29A" w14:textId="12A76D69" w:rsidR="00995E56" w:rsidRPr="00F245B6" w:rsidRDefault="00995E56" w:rsidP="00780D21">
            <w:pPr>
              <w:pStyle w:val="ListParagraph"/>
              <w:numPr>
                <w:ilvl w:val="0"/>
                <w:numId w:val="21"/>
              </w:numPr>
              <w:autoSpaceDE w:val="0"/>
              <w:autoSpaceDN w:val="0"/>
              <w:adjustRightInd w:val="0"/>
              <w:spacing w:line="276" w:lineRule="auto"/>
              <w:rPr>
                <w:rFonts w:asciiTheme="minorHAnsi" w:eastAsia="MS Mincho" w:hAnsiTheme="minorHAnsi" w:cstheme="minorHAnsi"/>
                <w:sz w:val="22"/>
                <w:szCs w:val="22"/>
                <w:lang w:eastAsia="en-GB"/>
              </w:rPr>
            </w:pPr>
            <w:r w:rsidRPr="00F245B6">
              <w:rPr>
                <w:rFonts w:asciiTheme="minorHAnsi" w:eastAsia="MS Mincho" w:hAnsiTheme="minorHAnsi" w:cstheme="minorHAnsi"/>
                <w:sz w:val="22"/>
                <w:szCs w:val="22"/>
                <w:lang w:eastAsia="en-GB"/>
              </w:rPr>
              <w:t>Work as part of a wider team to foster</w:t>
            </w:r>
            <w:r w:rsidR="00B82DA3" w:rsidRPr="00F245B6">
              <w:rPr>
                <w:rFonts w:asciiTheme="minorHAnsi" w:eastAsia="MS Mincho" w:hAnsiTheme="minorHAnsi" w:cstheme="minorHAnsi"/>
                <w:sz w:val="22"/>
                <w:szCs w:val="22"/>
                <w:lang w:eastAsia="en-GB"/>
              </w:rPr>
              <w:t xml:space="preserve"> a</w:t>
            </w:r>
            <w:r w:rsidRPr="00F245B6">
              <w:rPr>
                <w:rFonts w:asciiTheme="minorHAnsi" w:eastAsia="MS Mincho" w:hAnsiTheme="minorHAnsi" w:cstheme="minorHAnsi"/>
                <w:sz w:val="22"/>
                <w:szCs w:val="22"/>
                <w:lang w:eastAsia="en-GB"/>
              </w:rPr>
              <w:t xml:space="preserve"> growth in culture of positive learning environment for all </w:t>
            </w:r>
            <w:r w:rsidR="00AF65C8" w:rsidRPr="00F245B6">
              <w:rPr>
                <w:rFonts w:asciiTheme="minorHAnsi" w:eastAsia="MS Mincho" w:hAnsiTheme="minorHAnsi" w:cstheme="minorHAnsi"/>
                <w:sz w:val="22"/>
                <w:szCs w:val="22"/>
                <w:lang w:eastAsia="en-GB"/>
              </w:rPr>
              <w:t>learners.</w:t>
            </w:r>
          </w:p>
          <w:p w14:paraId="34EC6734" w14:textId="77777777" w:rsidR="00DD1CA1" w:rsidRPr="00F245B6" w:rsidRDefault="00DD1CA1" w:rsidP="00780D21">
            <w:pPr>
              <w:pStyle w:val="ListParagraph"/>
              <w:autoSpaceDE w:val="0"/>
              <w:autoSpaceDN w:val="0"/>
              <w:adjustRightInd w:val="0"/>
              <w:spacing w:line="276" w:lineRule="auto"/>
              <w:rPr>
                <w:rFonts w:asciiTheme="minorHAnsi" w:hAnsiTheme="minorHAnsi" w:cstheme="minorHAnsi"/>
                <w:sz w:val="22"/>
                <w:szCs w:val="22"/>
              </w:rPr>
            </w:pPr>
          </w:p>
        </w:tc>
        <w:tc>
          <w:tcPr>
            <w:tcW w:w="5656" w:type="dxa"/>
            <w:tcBorders>
              <w:top w:val="single" w:sz="4" w:space="0" w:color="auto"/>
              <w:left w:val="single" w:sz="4" w:space="0" w:color="auto"/>
              <w:bottom w:val="single" w:sz="4" w:space="0" w:color="auto"/>
              <w:right w:val="single" w:sz="4" w:space="0" w:color="auto"/>
            </w:tcBorders>
            <w:shd w:val="clear" w:color="auto" w:fill="auto"/>
          </w:tcPr>
          <w:p w14:paraId="7FF4D21D" w14:textId="1D09F521" w:rsidR="005D30C0" w:rsidRPr="00F245B6" w:rsidRDefault="005D30C0" w:rsidP="00780D21">
            <w:pPr>
              <w:pStyle w:val="ListParagraph"/>
              <w:numPr>
                <w:ilvl w:val="0"/>
                <w:numId w:val="21"/>
              </w:numPr>
              <w:autoSpaceDE w:val="0"/>
              <w:autoSpaceDN w:val="0"/>
              <w:adjustRightInd w:val="0"/>
              <w:spacing w:line="276" w:lineRule="auto"/>
              <w:rPr>
                <w:rFonts w:asciiTheme="minorHAnsi" w:eastAsia="MS Mincho" w:hAnsiTheme="minorHAnsi" w:cstheme="minorHAnsi"/>
                <w:sz w:val="22"/>
                <w:szCs w:val="22"/>
                <w:lang w:eastAsia="en-GB"/>
              </w:rPr>
            </w:pPr>
            <w:r w:rsidRPr="00F245B6">
              <w:rPr>
                <w:rFonts w:asciiTheme="minorHAnsi" w:eastAsia="MS Mincho" w:hAnsiTheme="minorHAnsi" w:cstheme="minorHAnsi"/>
                <w:sz w:val="22"/>
                <w:szCs w:val="22"/>
                <w:lang w:eastAsia="en-GB"/>
              </w:rPr>
              <w:t>Skilfulness in providing feedback which, at times, may be challenging and require negotiation of difficult conversations</w:t>
            </w:r>
            <w:r w:rsidR="00E64613" w:rsidRPr="00F245B6">
              <w:rPr>
                <w:rFonts w:asciiTheme="minorHAnsi" w:eastAsia="MS Mincho" w:hAnsiTheme="minorHAnsi" w:cstheme="minorHAnsi"/>
                <w:sz w:val="22"/>
                <w:szCs w:val="22"/>
                <w:lang w:eastAsia="en-GB"/>
              </w:rPr>
              <w:t>.</w:t>
            </w:r>
          </w:p>
          <w:p w14:paraId="00F17252" w14:textId="77777777" w:rsidR="00E64613" w:rsidRPr="00F245B6" w:rsidRDefault="00E64613" w:rsidP="00780D21">
            <w:pPr>
              <w:pStyle w:val="ListParagraph"/>
              <w:autoSpaceDE w:val="0"/>
              <w:autoSpaceDN w:val="0"/>
              <w:adjustRightInd w:val="0"/>
              <w:spacing w:line="276" w:lineRule="auto"/>
              <w:rPr>
                <w:rFonts w:asciiTheme="minorHAnsi" w:eastAsia="MS Mincho" w:hAnsiTheme="minorHAnsi" w:cstheme="minorHAnsi"/>
                <w:sz w:val="22"/>
                <w:szCs w:val="22"/>
                <w:lang w:eastAsia="en-GB"/>
              </w:rPr>
            </w:pPr>
          </w:p>
          <w:p w14:paraId="6C400A55" w14:textId="713D123C" w:rsidR="00DD1CA1" w:rsidRPr="00F245B6" w:rsidRDefault="005D30C0" w:rsidP="00780D21">
            <w:pPr>
              <w:pStyle w:val="ListParagraph"/>
              <w:numPr>
                <w:ilvl w:val="0"/>
                <w:numId w:val="21"/>
              </w:numPr>
              <w:autoSpaceDE w:val="0"/>
              <w:autoSpaceDN w:val="0"/>
              <w:adjustRightInd w:val="0"/>
              <w:spacing w:line="276" w:lineRule="auto"/>
              <w:rPr>
                <w:rFonts w:asciiTheme="minorHAnsi" w:eastAsia="MS Mincho" w:hAnsiTheme="minorHAnsi" w:cstheme="minorHAnsi"/>
                <w:sz w:val="22"/>
                <w:szCs w:val="22"/>
                <w:lang w:eastAsia="en-GB"/>
              </w:rPr>
            </w:pPr>
            <w:r w:rsidRPr="00F245B6">
              <w:rPr>
                <w:rFonts w:asciiTheme="minorHAnsi" w:eastAsia="MS Mincho" w:hAnsiTheme="minorHAnsi" w:cstheme="minorHAnsi"/>
                <w:sz w:val="22"/>
                <w:szCs w:val="22"/>
                <w:lang w:eastAsia="en-GB"/>
              </w:rPr>
              <w:t>Ability to prepare and produce concise yet insightful communications for dissemination to a broad range of stakeholders</w:t>
            </w:r>
            <w:r w:rsidR="00E64613" w:rsidRPr="00F245B6">
              <w:rPr>
                <w:rFonts w:asciiTheme="minorHAnsi" w:eastAsia="MS Mincho" w:hAnsiTheme="minorHAnsi" w:cstheme="minorHAnsi"/>
                <w:sz w:val="22"/>
                <w:szCs w:val="22"/>
                <w:lang w:eastAsia="en-GB"/>
              </w:rPr>
              <w:t xml:space="preserve">, including those who are </w:t>
            </w:r>
            <w:r w:rsidR="00AF65C8" w:rsidRPr="00F245B6">
              <w:rPr>
                <w:rFonts w:asciiTheme="minorHAnsi" w:eastAsia="MS Mincho" w:hAnsiTheme="minorHAnsi" w:cstheme="minorHAnsi"/>
                <w:sz w:val="22"/>
                <w:szCs w:val="22"/>
                <w:lang w:eastAsia="en-GB"/>
              </w:rPr>
              <w:t>in a senior role</w:t>
            </w:r>
          </w:p>
        </w:tc>
      </w:tr>
      <w:tr w:rsidR="00A548CF" w:rsidRPr="00F245B6" w14:paraId="72547957" w14:textId="77777777" w:rsidTr="00780D21">
        <w:trPr>
          <w:trHeight w:val="274"/>
        </w:trPr>
        <w:tc>
          <w:tcPr>
            <w:tcW w:w="5396"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34A4A51C" w14:textId="4698B4FB" w:rsidR="00A548CF" w:rsidRPr="00F245B6" w:rsidRDefault="00A548CF" w:rsidP="00780D21">
            <w:pPr>
              <w:rPr>
                <w:rFonts w:asciiTheme="minorHAnsi" w:hAnsiTheme="minorHAnsi" w:cstheme="minorHAnsi"/>
                <w:sz w:val="22"/>
                <w:szCs w:val="22"/>
              </w:rPr>
            </w:pPr>
            <w:r w:rsidRPr="00F245B6">
              <w:rPr>
                <w:rFonts w:asciiTheme="minorHAnsi" w:eastAsia="MS Mincho" w:hAnsiTheme="minorHAnsi" w:cstheme="minorHAnsi"/>
                <w:b/>
                <w:color w:val="000000"/>
                <w:sz w:val="22"/>
                <w:szCs w:val="22"/>
                <w:lang w:eastAsia="en-GB"/>
              </w:rPr>
              <w:t>Essential</w:t>
            </w:r>
          </w:p>
        </w:tc>
        <w:tc>
          <w:tcPr>
            <w:tcW w:w="5656"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2B5EE3C3" w14:textId="6B63D0FB" w:rsidR="00A548CF" w:rsidRPr="00F245B6" w:rsidRDefault="00A548CF" w:rsidP="00780D21">
            <w:pPr>
              <w:rPr>
                <w:rFonts w:asciiTheme="minorHAnsi" w:hAnsiTheme="minorHAnsi" w:cstheme="minorHAnsi"/>
                <w:sz w:val="22"/>
                <w:szCs w:val="22"/>
              </w:rPr>
            </w:pPr>
            <w:r w:rsidRPr="00F245B6">
              <w:rPr>
                <w:rFonts w:asciiTheme="minorHAnsi" w:eastAsia="MS Mincho" w:hAnsiTheme="minorHAnsi" w:cstheme="minorHAnsi"/>
                <w:b/>
                <w:color w:val="000000"/>
                <w:sz w:val="22"/>
                <w:szCs w:val="22"/>
                <w:lang w:eastAsia="en-GB"/>
              </w:rPr>
              <w:t>Desirable</w:t>
            </w:r>
          </w:p>
        </w:tc>
      </w:tr>
      <w:tr w:rsidR="00A548CF" w:rsidRPr="00F245B6" w14:paraId="65EA398F" w14:textId="77777777" w:rsidTr="00780D21">
        <w:trPr>
          <w:trHeight w:val="278"/>
        </w:trPr>
        <w:tc>
          <w:tcPr>
            <w:tcW w:w="5396"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70D18FCB" w14:textId="1F213A72" w:rsidR="00A548CF" w:rsidRPr="00F245B6" w:rsidRDefault="00A548CF" w:rsidP="00780D21">
            <w:pPr>
              <w:rPr>
                <w:rFonts w:asciiTheme="minorHAnsi" w:hAnsiTheme="minorHAnsi" w:cstheme="minorHAnsi"/>
                <w:b/>
                <w:bCs/>
                <w:sz w:val="22"/>
                <w:szCs w:val="22"/>
              </w:rPr>
            </w:pPr>
            <w:r w:rsidRPr="00F245B6">
              <w:rPr>
                <w:rFonts w:asciiTheme="minorHAnsi" w:hAnsiTheme="minorHAnsi" w:cstheme="minorHAnsi"/>
                <w:b/>
                <w:bCs/>
                <w:sz w:val="22"/>
                <w:szCs w:val="22"/>
              </w:rPr>
              <w:t>Personal Qualities</w:t>
            </w:r>
          </w:p>
        </w:tc>
        <w:tc>
          <w:tcPr>
            <w:tcW w:w="5656"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32865150" w14:textId="77777777" w:rsidR="00A548CF" w:rsidRPr="00F245B6" w:rsidRDefault="00A548CF" w:rsidP="00780D21">
            <w:pPr>
              <w:rPr>
                <w:rFonts w:asciiTheme="minorHAnsi" w:hAnsiTheme="minorHAnsi" w:cstheme="minorHAnsi"/>
                <w:sz w:val="22"/>
                <w:szCs w:val="22"/>
              </w:rPr>
            </w:pPr>
          </w:p>
        </w:tc>
      </w:tr>
      <w:tr w:rsidR="00A548CF" w:rsidRPr="00F245B6" w14:paraId="07FC64C6" w14:textId="77777777" w:rsidTr="00780D21">
        <w:trPr>
          <w:trHeight w:val="1030"/>
        </w:trPr>
        <w:tc>
          <w:tcPr>
            <w:tcW w:w="5396" w:type="dxa"/>
            <w:tcBorders>
              <w:top w:val="single" w:sz="4" w:space="0" w:color="auto"/>
              <w:left w:val="single" w:sz="4" w:space="0" w:color="auto"/>
              <w:bottom w:val="single" w:sz="4" w:space="0" w:color="auto"/>
              <w:right w:val="single" w:sz="4" w:space="0" w:color="auto"/>
            </w:tcBorders>
            <w:shd w:val="clear" w:color="auto" w:fill="auto"/>
          </w:tcPr>
          <w:p w14:paraId="6DC66212" w14:textId="77777777" w:rsidR="00AF65C8" w:rsidRPr="00F245B6" w:rsidRDefault="001B2819" w:rsidP="00780D21">
            <w:pPr>
              <w:pStyle w:val="ListParagraph"/>
              <w:numPr>
                <w:ilvl w:val="0"/>
                <w:numId w:val="21"/>
              </w:numPr>
              <w:autoSpaceDE w:val="0"/>
              <w:autoSpaceDN w:val="0"/>
              <w:adjustRightInd w:val="0"/>
              <w:spacing w:line="276" w:lineRule="auto"/>
              <w:ind w:left="643"/>
              <w:rPr>
                <w:rFonts w:asciiTheme="minorHAnsi" w:eastAsia="MS Mincho" w:hAnsiTheme="minorHAnsi" w:cstheme="minorHAnsi"/>
                <w:sz w:val="22"/>
                <w:szCs w:val="22"/>
                <w:lang w:eastAsia="en-GB"/>
              </w:rPr>
            </w:pPr>
            <w:r w:rsidRPr="00F245B6">
              <w:rPr>
                <w:rFonts w:asciiTheme="minorHAnsi" w:eastAsia="MS Mincho" w:hAnsiTheme="minorHAnsi" w:cstheme="minorHAnsi"/>
                <w:sz w:val="22"/>
                <w:szCs w:val="22"/>
                <w:lang w:eastAsia="en-GB"/>
              </w:rPr>
              <w:t>Enthusiasm, adaptable and ’can do’ attitude</w:t>
            </w:r>
            <w:r w:rsidR="00AF65C8" w:rsidRPr="00F245B6">
              <w:rPr>
                <w:rFonts w:asciiTheme="minorHAnsi" w:eastAsia="MS Mincho" w:hAnsiTheme="minorHAnsi" w:cstheme="minorHAnsi"/>
                <w:sz w:val="22"/>
                <w:szCs w:val="22"/>
                <w:lang w:eastAsia="en-GB"/>
              </w:rPr>
              <w:t>.</w:t>
            </w:r>
          </w:p>
          <w:p w14:paraId="213E1CB0" w14:textId="4D3B0F4A" w:rsidR="001B2819" w:rsidRPr="00F245B6" w:rsidRDefault="001B2819" w:rsidP="00780D21">
            <w:pPr>
              <w:pStyle w:val="ListParagraph"/>
              <w:autoSpaceDE w:val="0"/>
              <w:autoSpaceDN w:val="0"/>
              <w:adjustRightInd w:val="0"/>
              <w:spacing w:line="276" w:lineRule="auto"/>
              <w:ind w:left="643"/>
              <w:rPr>
                <w:rFonts w:asciiTheme="minorHAnsi" w:eastAsia="MS Mincho" w:hAnsiTheme="minorHAnsi" w:cstheme="minorHAnsi"/>
                <w:sz w:val="22"/>
                <w:szCs w:val="22"/>
                <w:lang w:eastAsia="en-GB"/>
              </w:rPr>
            </w:pPr>
            <w:r w:rsidRPr="00F245B6">
              <w:rPr>
                <w:rFonts w:asciiTheme="minorHAnsi" w:eastAsia="MS Mincho" w:hAnsiTheme="minorHAnsi" w:cstheme="minorHAnsi"/>
                <w:sz w:val="22"/>
                <w:szCs w:val="22"/>
                <w:lang w:eastAsia="en-GB"/>
              </w:rPr>
              <w:t xml:space="preserve"> </w:t>
            </w:r>
          </w:p>
          <w:p w14:paraId="66DF5823" w14:textId="08325489" w:rsidR="001B2819" w:rsidRPr="00F245B6" w:rsidRDefault="001B2819" w:rsidP="00780D21">
            <w:pPr>
              <w:pStyle w:val="ListParagraph"/>
              <w:numPr>
                <w:ilvl w:val="0"/>
                <w:numId w:val="21"/>
              </w:numPr>
              <w:autoSpaceDE w:val="0"/>
              <w:autoSpaceDN w:val="0"/>
              <w:adjustRightInd w:val="0"/>
              <w:spacing w:line="276" w:lineRule="auto"/>
              <w:ind w:left="643"/>
              <w:rPr>
                <w:rFonts w:asciiTheme="minorHAnsi" w:eastAsia="MS Mincho" w:hAnsiTheme="minorHAnsi" w:cstheme="minorHAnsi"/>
                <w:sz w:val="22"/>
                <w:szCs w:val="22"/>
                <w:lang w:eastAsia="en-GB"/>
              </w:rPr>
            </w:pPr>
            <w:r w:rsidRPr="00F245B6">
              <w:rPr>
                <w:rFonts w:asciiTheme="minorHAnsi" w:eastAsia="MS Mincho" w:hAnsiTheme="minorHAnsi" w:cstheme="minorHAnsi"/>
                <w:sz w:val="22"/>
                <w:szCs w:val="22"/>
                <w:lang w:eastAsia="en-GB"/>
              </w:rPr>
              <w:t>Ability to listen to needs of others</w:t>
            </w:r>
            <w:r w:rsidR="00AF65C8" w:rsidRPr="00F245B6">
              <w:rPr>
                <w:rFonts w:asciiTheme="minorHAnsi" w:eastAsia="MS Mincho" w:hAnsiTheme="minorHAnsi" w:cstheme="minorHAnsi"/>
                <w:sz w:val="22"/>
                <w:szCs w:val="22"/>
                <w:lang w:eastAsia="en-GB"/>
              </w:rPr>
              <w:t>.</w:t>
            </w:r>
          </w:p>
          <w:p w14:paraId="2B3B857D" w14:textId="77777777" w:rsidR="00AF65C8" w:rsidRPr="00F245B6" w:rsidRDefault="00AF65C8" w:rsidP="00780D21">
            <w:pPr>
              <w:autoSpaceDE w:val="0"/>
              <w:autoSpaceDN w:val="0"/>
              <w:adjustRightInd w:val="0"/>
              <w:spacing w:line="276" w:lineRule="auto"/>
              <w:rPr>
                <w:rFonts w:asciiTheme="minorHAnsi" w:eastAsia="MS Mincho" w:hAnsiTheme="minorHAnsi" w:cstheme="minorHAnsi"/>
                <w:sz w:val="22"/>
                <w:szCs w:val="22"/>
                <w:lang w:eastAsia="en-GB"/>
              </w:rPr>
            </w:pPr>
          </w:p>
          <w:p w14:paraId="6A3ED80B" w14:textId="77777777" w:rsidR="005D30C0" w:rsidRPr="00F245B6" w:rsidRDefault="001B2819" w:rsidP="00780D21">
            <w:pPr>
              <w:pStyle w:val="ListParagraph"/>
              <w:numPr>
                <w:ilvl w:val="0"/>
                <w:numId w:val="21"/>
              </w:numPr>
              <w:autoSpaceDE w:val="0"/>
              <w:autoSpaceDN w:val="0"/>
              <w:adjustRightInd w:val="0"/>
              <w:spacing w:line="276" w:lineRule="auto"/>
              <w:ind w:left="643"/>
              <w:rPr>
                <w:rFonts w:asciiTheme="minorHAnsi" w:eastAsia="MS Mincho" w:hAnsiTheme="minorHAnsi" w:cstheme="minorHAnsi"/>
                <w:sz w:val="22"/>
                <w:szCs w:val="22"/>
                <w:lang w:eastAsia="en-GB"/>
              </w:rPr>
            </w:pPr>
            <w:r w:rsidRPr="00F245B6">
              <w:rPr>
                <w:rFonts w:asciiTheme="minorHAnsi" w:eastAsia="MS Mincho" w:hAnsiTheme="minorHAnsi" w:cstheme="minorHAnsi"/>
                <w:sz w:val="22"/>
                <w:szCs w:val="22"/>
                <w:lang w:eastAsia="en-GB"/>
              </w:rPr>
              <w:t>Self-motivated and a motivator of others</w:t>
            </w:r>
          </w:p>
          <w:p w14:paraId="2ADB8CC2" w14:textId="77777777" w:rsidR="008F6EC3" w:rsidRPr="00F245B6" w:rsidRDefault="008F6EC3" w:rsidP="00780D21">
            <w:pPr>
              <w:autoSpaceDE w:val="0"/>
              <w:autoSpaceDN w:val="0"/>
              <w:adjustRightInd w:val="0"/>
              <w:spacing w:line="276" w:lineRule="auto"/>
              <w:rPr>
                <w:rFonts w:asciiTheme="minorHAnsi" w:eastAsia="MS Mincho" w:hAnsiTheme="minorHAnsi" w:cstheme="minorHAnsi"/>
                <w:sz w:val="22"/>
                <w:szCs w:val="22"/>
                <w:lang w:eastAsia="en-GB"/>
              </w:rPr>
            </w:pPr>
          </w:p>
          <w:p w14:paraId="5D0ECB21" w14:textId="28309131" w:rsidR="00A548CF" w:rsidRPr="00F245B6" w:rsidRDefault="001B2819" w:rsidP="00780D21">
            <w:pPr>
              <w:pStyle w:val="ListParagraph"/>
              <w:numPr>
                <w:ilvl w:val="0"/>
                <w:numId w:val="21"/>
              </w:numPr>
              <w:autoSpaceDE w:val="0"/>
              <w:autoSpaceDN w:val="0"/>
              <w:adjustRightInd w:val="0"/>
              <w:spacing w:line="276" w:lineRule="auto"/>
              <w:ind w:left="643"/>
              <w:rPr>
                <w:rFonts w:asciiTheme="minorHAnsi" w:eastAsia="MS Mincho" w:hAnsiTheme="minorHAnsi" w:cstheme="minorHAnsi"/>
                <w:color w:val="1F3864" w:themeColor="accent1" w:themeShade="80"/>
                <w:sz w:val="22"/>
                <w:szCs w:val="22"/>
                <w:lang w:eastAsia="en-GB"/>
              </w:rPr>
            </w:pPr>
            <w:r w:rsidRPr="00F245B6">
              <w:rPr>
                <w:rFonts w:asciiTheme="minorHAnsi" w:eastAsia="MS Mincho" w:hAnsiTheme="minorHAnsi" w:cstheme="minorHAnsi"/>
                <w:sz w:val="22"/>
                <w:szCs w:val="22"/>
                <w:lang w:eastAsia="en-GB"/>
              </w:rPr>
              <w:t>High expectations for quality</w:t>
            </w:r>
          </w:p>
        </w:tc>
        <w:tc>
          <w:tcPr>
            <w:tcW w:w="5656" w:type="dxa"/>
            <w:tcBorders>
              <w:top w:val="single" w:sz="4" w:space="0" w:color="auto"/>
              <w:left w:val="single" w:sz="4" w:space="0" w:color="auto"/>
              <w:bottom w:val="single" w:sz="4" w:space="0" w:color="auto"/>
              <w:right w:val="single" w:sz="4" w:space="0" w:color="auto"/>
            </w:tcBorders>
            <w:shd w:val="clear" w:color="auto" w:fill="auto"/>
          </w:tcPr>
          <w:p w14:paraId="1B93965E" w14:textId="77777777" w:rsidR="00A548CF" w:rsidRPr="00F245B6" w:rsidRDefault="00A548CF" w:rsidP="00780D21">
            <w:pPr>
              <w:rPr>
                <w:rFonts w:asciiTheme="minorHAnsi" w:hAnsiTheme="minorHAnsi" w:cstheme="minorHAnsi"/>
                <w:sz w:val="22"/>
                <w:szCs w:val="22"/>
              </w:rPr>
            </w:pPr>
          </w:p>
        </w:tc>
      </w:tr>
    </w:tbl>
    <w:p w14:paraId="15945302" w14:textId="77777777" w:rsidR="00B55699" w:rsidRPr="00F245B6" w:rsidRDefault="00B55699" w:rsidP="00156A12">
      <w:pPr>
        <w:rPr>
          <w:rFonts w:asciiTheme="minorHAnsi" w:hAnsiTheme="minorHAnsi" w:cstheme="minorHAnsi"/>
          <w:sz w:val="22"/>
          <w:szCs w:val="22"/>
        </w:rPr>
      </w:pPr>
    </w:p>
    <w:sectPr w:rsidR="00B55699" w:rsidRPr="00F245B6" w:rsidSect="006669BE">
      <w:headerReference w:type="default" r:id="rId10"/>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FFA4D38" w14:textId="77777777" w:rsidR="006669BE" w:rsidRDefault="006669BE">
      <w:r>
        <w:separator/>
      </w:r>
    </w:p>
  </w:endnote>
  <w:endnote w:type="continuationSeparator" w:id="0">
    <w:p w14:paraId="453BD6EB" w14:textId="77777777" w:rsidR="006669BE" w:rsidRDefault="006669BE">
      <w:r>
        <w:continuationSeparator/>
      </w:r>
    </w:p>
  </w:endnote>
  <w:endnote w:type="continuationNotice" w:id="1">
    <w:p w14:paraId="50D09EE0" w14:textId="77777777" w:rsidR="006669BE" w:rsidRDefault="006669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0594C2F" w14:textId="77777777" w:rsidR="006669BE" w:rsidRDefault="006669BE">
      <w:r>
        <w:separator/>
      </w:r>
    </w:p>
  </w:footnote>
  <w:footnote w:type="continuationSeparator" w:id="0">
    <w:p w14:paraId="41BBA63B" w14:textId="77777777" w:rsidR="006669BE" w:rsidRDefault="006669BE">
      <w:r>
        <w:continuationSeparator/>
      </w:r>
    </w:p>
  </w:footnote>
  <w:footnote w:type="continuationNotice" w:id="1">
    <w:p w14:paraId="298998F5" w14:textId="77777777" w:rsidR="006669BE" w:rsidRDefault="006669B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0632B1" w14:textId="77777777" w:rsidR="00DD0D96" w:rsidRDefault="00E0778E">
    <w:pPr>
      <w:pStyle w:val="Header"/>
      <w:rPr>
        <w:noProof/>
      </w:rPr>
    </w:pPr>
    <w:r>
      <w:rPr>
        <w:noProof/>
      </w:rPr>
      <w:drawing>
        <wp:anchor distT="0" distB="0" distL="114300" distR="114300" simplePos="0" relativeHeight="251658240" behindDoc="1" locked="0" layoutInCell="1" allowOverlap="1" wp14:anchorId="08BF4622" wp14:editId="3739C4CD">
          <wp:simplePos x="0" y="0"/>
          <wp:positionH relativeFrom="margin">
            <wp:posOffset>4087812</wp:posOffset>
          </wp:positionH>
          <wp:positionV relativeFrom="paragraph">
            <wp:posOffset>-200025</wp:posOffset>
          </wp:positionV>
          <wp:extent cx="1219835" cy="657225"/>
          <wp:effectExtent l="0" t="0" r="0" b="9525"/>
          <wp:wrapTight wrapText="bothSides">
            <wp:wrapPolygon edited="0">
              <wp:start x="13156" y="0"/>
              <wp:lineTo x="0" y="3130"/>
              <wp:lineTo x="0" y="10017"/>
              <wp:lineTo x="9782" y="21287"/>
              <wp:lineTo x="13156" y="21287"/>
              <wp:lineTo x="17541" y="10017"/>
              <wp:lineTo x="21251" y="9391"/>
              <wp:lineTo x="21251" y="4383"/>
              <wp:lineTo x="17541" y="0"/>
              <wp:lineTo x="13156"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835" cy="657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D3A376" w14:textId="77777777" w:rsidR="00DD0D96" w:rsidRDefault="00DD0D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FD4A53"/>
    <w:multiLevelType w:val="hybridMultilevel"/>
    <w:tmpl w:val="A5A642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467360"/>
    <w:multiLevelType w:val="hybridMultilevel"/>
    <w:tmpl w:val="7D885A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610CD2"/>
    <w:multiLevelType w:val="hybridMultilevel"/>
    <w:tmpl w:val="C964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BA5324"/>
    <w:multiLevelType w:val="hybridMultilevel"/>
    <w:tmpl w:val="AD3A1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C57C51"/>
    <w:multiLevelType w:val="hybridMultilevel"/>
    <w:tmpl w:val="118EC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761C9C"/>
    <w:multiLevelType w:val="hybridMultilevel"/>
    <w:tmpl w:val="84ECECD2"/>
    <w:lvl w:ilvl="0" w:tplc="08090001">
      <w:start w:val="1"/>
      <w:numFmt w:val="bullet"/>
      <w:lvlText w:val=""/>
      <w:lvlJc w:val="left"/>
      <w:pPr>
        <w:ind w:left="3337" w:hanging="360"/>
      </w:pPr>
      <w:rPr>
        <w:rFonts w:ascii="Symbol" w:hAnsi="Symbol" w:hint="default"/>
      </w:rPr>
    </w:lvl>
    <w:lvl w:ilvl="1" w:tplc="08090003" w:tentative="1">
      <w:start w:val="1"/>
      <w:numFmt w:val="bullet"/>
      <w:lvlText w:val="o"/>
      <w:lvlJc w:val="left"/>
      <w:pPr>
        <w:ind w:left="4057" w:hanging="360"/>
      </w:pPr>
      <w:rPr>
        <w:rFonts w:ascii="Courier New" w:hAnsi="Courier New" w:cs="Courier New" w:hint="default"/>
      </w:rPr>
    </w:lvl>
    <w:lvl w:ilvl="2" w:tplc="08090005" w:tentative="1">
      <w:start w:val="1"/>
      <w:numFmt w:val="bullet"/>
      <w:lvlText w:val=""/>
      <w:lvlJc w:val="left"/>
      <w:pPr>
        <w:ind w:left="4777" w:hanging="360"/>
      </w:pPr>
      <w:rPr>
        <w:rFonts w:ascii="Wingdings" w:hAnsi="Wingdings" w:hint="default"/>
      </w:rPr>
    </w:lvl>
    <w:lvl w:ilvl="3" w:tplc="08090001" w:tentative="1">
      <w:start w:val="1"/>
      <w:numFmt w:val="bullet"/>
      <w:lvlText w:val=""/>
      <w:lvlJc w:val="left"/>
      <w:pPr>
        <w:ind w:left="5497" w:hanging="360"/>
      </w:pPr>
      <w:rPr>
        <w:rFonts w:ascii="Symbol" w:hAnsi="Symbol" w:hint="default"/>
      </w:rPr>
    </w:lvl>
    <w:lvl w:ilvl="4" w:tplc="08090003" w:tentative="1">
      <w:start w:val="1"/>
      <w:numFmt w:val="bullet"/>
      <w:lvlText w:val="o"/>
      <w:lvlJc w:val="left"/>
      <w:pPr>
        <w:ind w:left="6217" w:hanging="360"/>
      </w:pPr>
      <w:rPr>
        <w:rFonts w:ascii="Courier New" w:hAnsi="Courier New" w:cs="Courier New" w:hint="default"/>
      </w:rPr>
    </w:lvl>
    <w:lvl w:ilvl="5" w:tplc="08090005" w:tentative="1">
      <w:start w:val="1"/>
      <w:numFmt w:val="bullet"/>
      <w:lvlText w:val=""/>
      <w:lvlJc w:val="left"/>
      <w:pPr>
        <w:ind w:left="6937" w:hanging="360"/>
      </w:pPr>
      <w:rPr>
        <w:rFonts w:ascii="Wingdings" w:hAnsi="Wingdings" w:hint="default"/>
      </w:rPr>
    </w:lvl>
    <w:lvl w:ilvl="6" w:tplc="08090001" w:tentative="1">
      <w:start w:val="1"/>
      <w:numFmt w:val="bullet"/>
      <w:lvlText w:val=""/>
      <w:lvlJc w:val="left"/>
      <w:pPr>
        <w:ind w:left="7657" w:hanging="360"/>
      </w:pPr>
      <w:rPr>
        <w:rFonts w:ascii="Symbol" w:hAnsi="Symbol" w:hint="default"/>
      </w:rPr>
    </w:lvl>
    <w:lvl w:ilvl="7" w:tplc="08090003" w:tentative="1">
      <w:start w:val="1"/>
      <w:numFmt w:val="bullet"/>
      <w:lvlText w:val="o"/>
      <w:lvlJc w:val="left"/>
      <w:pPr>
        <w:ind w:left="8377" w:hanging="360"/>
      </w:pPr>
      <w:rPr>
        <w:rFonts w:ascii="Courier New" w:hAnsi="Courier New" w:cs="Courier New" w:hint="default"/>
      </w:rPr>
    </w:lvl>
    <w:lvl w:ilvl="8" w:tplc="08090005" w:tentative="1">
      <w:start w:val="1"/>
      <w:numFmt w:val="bullet"/>
      <w:lvlText w:val=""/>
      <w:lvlJc w:val="left"/>
      <w:pPr>
        <w:ind w:left="9097" w:hanging="360"/>
      </w:pPr>
      <w:rPr>
        <w:rFonts w:ascii="Wingdings" w:hAnsi="Wingdings" w:hint="default"/>
      </w:rPr>
    </w:lvl>
  </w:abstractNum>
  <w:abstractNum w:abstractNumId="6" w15:restartNumberingAfterBreak="0">
    <w:nsid w:val="19AF1790"/>
    <w:multiLevelType w:val="hybridMultilevel"/>
    <w:tmpl w:val="248EA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B44E98"/>
    <w:multiLevelType w:val="hybridMultilevel"/>
    <w:tmpl w:val="A634B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C57796"/>
    <w:multiLevelType w:val="hybridMultilevel"/>
    <w:tmpl w:val="223804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85B3A4A"/>
    <w:multiLevelType w:val="hybridMultilevel"/>
    <w:tmpl w:val="BDB6A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BD4772"/>
    <w:multiLevelType w:val="hybridMultilevel"/>
    <w:tmpl w:val="2C4837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CF3C20"/>
    <w:multiLevelType w:val="hybridMultilevel"/>
    <w:tmpl w:val="8B967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156226E"/>
    <w:multiLevelType w:val="hybridMultilevel"/>
    <w:tmpl w:val="943C57DE"/>
    <w:lvl w:ilvl="0" w:tplc="08090001">
      <w:start w:val="1"/>
      <w:numFmt w:val="bullet"/>
      <w:lvlText w:val=""/>
      <w:lvlJc w:val="left"/>
      <w:pPr>
        <w:ind w:left="1080" w:hanging="72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E146CCF"/>
    <w:multiLevelType w:val="hybridMultilevel"/>
    <w:tmpl w:val="1138D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5B64319"/>
    <w:multiLevelType w:val="hybridMultilevel"/>
    <w:tmpl w:val="8F0E7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D411B5C"/>
    <w:multiLevelType w:val="multilevel"/>
    <w:tmpl w:val="5422266A"/>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6EFB6B29"/>
    <w:multiLevelType w:val="hybridMultilevel"/>
    <w:tmpl w:val="AADE8E46"/>
    <w:lvl w:ilvl="0" w:tplc="0809000B">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15:restartNumberingAfterBreak="0">
    <w:nsid w:val="70E00E35"/>
    <w:multiLevelType w:val="multilevel"/>
    <w:tmpl w:val="59CC6DEC"/>
    <w:lvl w:ilvl="0">
      <w:start w:val="3"/>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763B0E7C"/>
    <w:multiLevelType w:val="hybridMultilevel"/>
    <w:tmpl w:val="0148A5F0"/>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78A4473D"/>
    <w:multiLevelType w:val="hybridMultilevel"/>
    <w:tmpl w:val="302ED30C"/>
    <w:lvl w:ilvl="0" w:tplc="02968B98">
      <w:start w:val="1"/>
      <w:numFmt w:val="bullet"/>
      <w:lvlText w:val="·"/>
      <w:lvlJc w:val="left"/>
      <w:pPr>
        <w:ind w:left="720" w:hanging="360"/>
      </w:pPr>
      <w:rPr>
        <w:rFonts w:ascii="Symbol" w:hAnsi="Symbol" w:hint="default"/>
      </w:rPr>
    </w:lvl>
    <w:lvl w:ilvl="1" w:tplc="D99821C0">
      <w:start w:val="1"/>
      <w:numFmt w:val="bullet"/>
      <w:lvlText w:val="o"/>
      <w:lvlJc w:val="left"/>
      <w:pPr>
        <w:ind w:left="1440" w:hanging="360"/>
      </w:pPr>
      <w:rPr>
        <w:rFonts w:ascii="Courier New" w:hAnsi="Courier New" w:hint="default"/>
      </w:rPr>
    </w:lvl>
    <w:lvl w:ilvl="2" w:tplc="1C5AFB30">
      <w:start w:val="1"/>
      <w:numFmt w:val="bullet"/>
      <w:lvlText w:val=""/>
      <w:lvlJc w:val="left"/>
      <w:pPr>
        <w:ind w:left="2160" w:hanging="360"/>
      </w:pPr>
      <w:rPr>
        <w:rFonts w:ascii="Wingdings" w:hAnsi="Wingdings" w:hint="default"/>
      </w:rPr>
    </w:lvl>
    <w:lvl w:ilvl="3" w:tplc="FA5EB5C4">
      <w:start w:val="1"/>
      <w:numFmt w:val="bullet"/>
      <w:lvlText w:val=""/>
      <w:lvlJc w:val="left"/>
      <w:pPr>
        <w:ind w:left="2880" w:hanging="360"/>
      </w:pPr>
      <w:rPr>
        <w:rFonts w:ascii="Symbol" w:hAnsi="Symbol" w:hint="default"/>
      </w:rPr>
    </w:lvl>
    <w:lvl w:ilvl="4" w:tplc="C4801990">
      <w:start w:val="1"/>
      <w:numFmt w:val="bullet"/>
      <w:lvlText w:val="o"/>
      <w:lvlJc w:val="left"/>
      <w:pPr>
        <w:ind w:left="3600" w:hanging="360"/>
      </w:pPr>
      <w:rPr>
        <w:rFonts w:ascii="Courier New" w:hAnsi="Courier New" w:hint="default"/>
      </w:rPr>
    </w:lvl>
    <w:lvl w:ilvl="5" w:tplc="0972A694">
      <w:start w:val="1"/>
      <w:numFmt w:val="bullet"/>
      <w:lvlText w:val=""/>
      <w:lvlJc w:val="left"/>
      <w:pPr>
        <w:ind w:left="4320" w:hanging="360"/>
      </w:pPr>
      <w:rPr>
        <w:rFonts w:ascii="Wingdings" w:hAnsi="Wingdings" w:hint="default"/>
      </w:rPr>
    </w:lvl>
    <w:lvl w:ilvl="6" w:tplc="FF7A7086">
      <w:start w:val="1"/>
      <w:numFmt w:val="bullet"/>
      <w:lvlText w:val=""/>
      <w:lvlJc w:val="left"/>
      <w:pPr>
        <w:ind w:left="5040" w:hanging="360"/>
      </w:pPr>
      <w:rPr>
        <w:rFonts w:ascii="Symbol" w:hAnsi="Symbol" w:hint="default"/>
      </w:rPr>
    </w:lvl>
    <w:lvl w:ilvl="7" w:tplc="5E321798">
      <w:start w:val="1"/>
      <w:numFmt w:val="bullet"/>
      <w:lvlText w:val="o"/>
      <w:lvlJc w:val="left"/>
      <w:pPr>
        <w:ind w:left="5760" w:hanging="360"/>
      </w:pPr>
      <w:rPr>
        <w:rFonts w:ascii="Courier New" w:hAnsi="Courier New" w:hint="default"/>
      </w:rPr>
    </w:lvl>
    <w:lvl w:ilvl="8" w:tplc="A0A46068">
      <w:start w:val="1"/>
      <w:numFmt w:val="bullet"/>
      <w:lvlText w:val=""/>
      <w:lvlJc w:val="left"/>
      <w:pPr>
        <w:ind w:left="6480" w:hanging="360"/>
      </w:pPr>
      <w:rPr>
        <w:rFonts w:ascii="Wingdings" w:hAnsi="Wingdings" w:hint="default"/>
      </w:rPr>
    </w:lvl>
  </w:abstractNum>
  <w:abstractNum w:abstractNumId="20" w15:restartNumberingAfterBreak="0">
    <w:nsid w:val="7C33011B"/>
    <w:multiLevelType w:val="hybridMultilevel"/>
    <w:tmpl w:val="4B046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43146189">
    <w:abstractNumId w:val="19"/>
  </w:num>
  <w:num w:numId="2" w16cid:durableId="1678388750">
    <w:abstractNumId w:val="6"/>
  </w:num>
  <w:num w:numId="3" w16cid:durableId="131678488">
    <w:abstractNumId w:val="10"/>
  </w:num>
  <w:num w:numId="4" w16cid:durableId="1961960346">
    <w:abstractNumId w:val="12"/>
  </w:num>
  <w:num w:numId="5" w16cid:durableId="15425362">
    <w:abstractNumId w:val="3"/>
  </w:num>
  <w:num w:numId="6" w16cid:durableId="220679109">
    <w:abstractNumId w:val="20"/>
  </w:num>
  <w:num w:numId="7" w16cid:durableId="2106682081">
    <w:abstractNumId w:val="9"/>
  </w:num>
  <w:num w:numId="8" w16cid:durableId="430324266">
    <w:abstractNumId w:val="14"/>
  </w:num>
  <w:num w:numId="9" w16cid:durableId="441606300">
    <w:abstractNumId w:val="2"/>
  </w:num>
  <w:num w:numId="10" w16cid:durableId="71660174">
    <w:abstractNumId w:val="7"/>
  </w:num>
  <w:num w:numId="11" w16cid:durableId="1991591155">
    <w:abstractNumId w:val="11"/>
  </w:num>
  <w:num w:numId="12" w16cid:durableId="1867449580">
    <w:abstractNumId w:val="8"/>
  </w:num>
  <w:num w:numId="13" w16cid:durableId="1989163360">
    <w:abstractNumId w:val="17"/>
  </w:num>
  <w:num w:numId="14" w16cid:durableId="1476294522">
    <w:abstractNumId w:val="15"/>
  </w:num>
  <w:num w:numId="15" w16cid:durableId="1430933267">
    <w:abstractNumId w:val="16"/>
  </w:num>
  <w:num w:numId="16" w16cid:durableId="852108253">
    <w:abstractNumId w:val="5"/>
  </w:num>
  <w:num w:numId="17" w16cid:durableId="2013559356">
    <w:abstractNumId w:val="4"/>
  </w:num>
  <w:num w:numId="18" w16cid:durableId="1041709951">
    <w:abstractNumId w:val="18"/>
  </w:num>
  <w:num w:numId="19" w16cid:durableId="1097483531">
    <w:abstractNumId w:val="1"/>
  </w:num>
  <w:num w:numId="20" w16cid:durableId="905647851">
    <w:abstractNumId w:val="13"/>
  </w:num>
  <w:num w:numId="21" w16cid:durableId="2066219337">
    <w:abstractNumId w:val="9"/>
  </w:num>
  <w:num w:numId="22" w16cid:durableId="5711592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revisionView w:inkAnnotation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C8F"/>
    <w:rsid w:val="00001948"/>
    <w:rsid w:val="00002D78"/>
    <w:rsid w:val="00005D88"/>
    <w:rsid w:val="00012B8A"/>
    <w:rsid w:val="0002076E"/>
    <w:rsid w:val="00020B87"/>
    <w:rsid w:val="00025C65"/>
    <w:rsid w:val="00030278"/>
    <w:rsid w:val="00033CBE"/>
    <w:rsid w:val="00040B6D"/>
    <w:rsid w:val="00043A70"/>
    <w:rsid w:val="00051D73"/>
    <w:rsid w:val="000525F7"/>
    <w:rsid w:val="00064439"/>
    <w:rsid w:val="00076510"/>
    <w:rsid w:val="000815DF"/>
    <w:rsid w:val="00084406"/>
    <w:rsid w:val="00086276"/>
    <w:rsid w:val="000973F4"/>
    <w:rsid w:val="000A265F"/>
    <w:rsid w:val="000A2874"/>
    <w:rsid w:val="000A6E49"/>
    <w:rsid w:val="000B0AA0"/>
    <w:rsid w:val="000B36CE"/>
    <w:rsid w:val="000B4C7F"/>
    <w:rsid w:val="000B6DE3"/>
    <w:rsid w:val="000C0822"/>
    <w:rsid w:val="000C0B5E"/>
    <w:rsid w:val="000C1983"/>
    <w:rsid w:val="000C284B"/>
    <w:rsid w:val="000C6845"/>
    <w:rsid w:val="000D1A77"/>
    <w:rsid w:val="000D3AC3"/>
    <w:rsid w:val="000E38B9"/>
    <w:rsid w:val="000E7D21"/>
    <w:rsid w:val="000F5539"/>
    <w:rsid w:val="0011582C"/>
    <w:rsid w:val="00120616"/>
    <w:rsid w:val="00121074"/>
    <w:rsid w:val="00121656"/>
    <w:rsid w:val="0013211E"/>
    <w:rsid w:val="00142E36"/>
    <w:rsid w:val="00143F6F"/>
    <w:rsid w:val="001453AE"/>
    <w:rsid w:val="00145B73"/>
    <w:rsid w:val="0015385A"/>
    <w:rsid w:val="00153D55"/>
    <w:rsid w:val="00156A12"/>
    <w:rsid w:val="00161D0F"/>
    <w:rsid w:val="0016365E"/>
    <w:rsid w:val="00163F3F"/>
    <w:rsid w:val="0016634E"/>
    <w:rsid w:val="0017159C"/>
    <w:rsid w:val="00176DAB"/>
    <w:rsid w:val="00177633"/>
    <w:rsid w:val="00181C4A"/>
    <w:rsid w:val="0018451F"/>
    <w:rsid w:val="00195590"/>
    <w:rsid w:val="001A184F"/>
    <w:rsid w:val="001A328C"/>
    <w:rsid w:val="001A64CA"/>
    <w:rsid w:val="001B2819"/>
    <w:rsid w:val="001B6374"/>
    <w:rsid w:val="001B6AE0"/>
    <w:rsid w:val="001C25FD"/>
    <w:rsid w:val="001E0108"/>
    <w:rsid w:val="001E312B"/>
    <w:rsid w:val="001F0188"/>
    <w:rsid w:val="001F2AA6"/>
    <w:rsid w:val="001F4CD3"/>
    <w:rsid w:val="00203C2D"/>
    <w:rsid w:val="0020516C"/>
    <w:rsid w:val="00212E75"/>
    <w:rsid w:val="00213615"/>
    <w:rsid w:val="00216B6B"/>
    <w:rsid w:val="00217E26"/>
    <w:rsid w:val="0022072C"/>
    <w:rsid w:val="002207A9"/>
    <w:rsid w:val="00221526"/>
    <w:rsid w:val="002239C0"/>
    <w:rsid w:val="00227E87"/>
    <w:rsid w:val="0023193E"/>
    <w:rsid w:val="002332CE"/>
    <w:rsid w:val="0024019D"/>
    <w:rsid w:val="00247923"/>
    <w:rsid w:val="00247D95"/>
    <w:rsid w:val="00250C27"/>
    <w:rsid w:val="00261384"/>
    <w:rsid w:val="002738FE"/>
    <w:rsid w:val="00274D07"/>
    <w:rsid w:val="0028501F"/>
    <w:rsid w:val="00292233"/>
    <w:rsid w:val="00297723"/>
    <w:rsid w:val="002A38F8"/>
    <w:rsid w:val="002A4145"/>
    <w:rsid w:val="002A4723"/>
    <w:rsid w:val="002B19EE"/>
    <w:rsid w:val="002B28E5"/>
    <w:rsid w:val="002B4F19"/>
    <w:rsid w:val="002B55DA"/>
    <w:rsid w:val="002C6908"/>
    <w:rsid w:val="002D22F9"/>
    <w:rsid w:val="002D356B"/>
    <w:rsid w:val="002D42BE"/>
    <w:rsid w:val="002D4A6B"/>
    <w:rsid w:val="002E0632"/>
    <w:rsid w:val="002E2E03"/>
    <w:rsid w:val="002E5A77"/>
    <w:rsid w:val="002F1FB4"/>
    <w:rsid w:val="002F66A5"/>
    <w:rsid w:val="0030478E"/>
    <w:rsid w:val="00311FCB"/>
    <w:rsid w:val="0031454A"/>
    <w:rsid w:val="00323075"/>
    <w:rsid w:val="003234FE"/>
    <w:rsid w:val="0032655B"/>
    <w:rsid w:val="0033469C"/>
    <w:rsid w:val="00335C14"/>
    <w:rsid w:val="003372ED"/>
    <w:rsid w:val="00343A90"/>
    <w:rsid w:val="00344596"/>
    <w:rsid w:val="0034641C"/>
    <w:rsid w:val="00353361"/>
    <w:rsid w:val="0036048D"/>
    <w:rsid w:val="0036097B"/>
    <w:rsid w:val="0038122D"/>
    <w:rsid w:val="0038165C"/>
    <w:rsid w:val="00390512"/>
    <w:rsid w:val="00390A45"/>
    <w:rsid w:val="00390F57"/>
    <w:rsid w:val="00391B31"/>
    <w:rsid w:val="00397409"/>
    <w:rsid w:val="003A3B91"/>
    <w:rsid w:val="003A5A5E"/>
    <w:rsid w:val="003B0740"/>
    <w:rsid w:val="003B316A"/>
    <w:rsid w:val="003B36EF"/>
    <w:rsid w:val="003B3B4C"/>
    <w:rsid w:val="003C69B0"/>
    <w:rsid w:val="003D006C"/>
    <w:rsid w:val="003D4B18"/>
    <w:rsid w:val="003D7937"/>
    <w:rsid w:val="003E00FA"/>
    <w:rsid w:val="003E293D"/>
    <w:rsid w:val="003E4C6E"/>
    <w:rsid w:val="003E6C4A"/>
    <w:rsid w:val="003E6FD2"/>
    <w:rsid w:val="003F0D04"/>
    <w:rsid w:val="003F0F65"/>
    <w:rsid w:val="004000EA"/>
    <w:rsid w:val="004024B4"/>
    <w:rsid w:val="00402604"/>
    <w:rsid w:val="0042254C"/>
    <w:rsid w:val="00430A4A"/>
    <w:rsid w:val="00440840"/>
    <w:rsid w:val="00447C51"/>
    <w:rsid w:val="00460228"/>
    <w:rsid w:val="00460B38"/>
    <w:rsid w:val="00462C6F"/>
    <w:rsid w:val="0046421B"/>
    <w:rsid w:val="00471FCD"/>
    <w:rsid w:val="00472D2B"/>
    <w:rsid w:val="00485339"/>
    <w:rsid w:val="004913B4"/>
    <w:rsid w:val="0049289C"/>
    <w:rsid w:val="00495AE3"/>
    <w:rsid w:val="00497286"/>
    <w:rsid w:val="004A01F7"/>
    <w:rsid w:val="004A350B"/>
    <w:rsid w:val="004A7F9E"/>
    <w:rsid w:val="004B0E1B"/>
    <w:rsid w:val="004B1E24"/>
    <w:rsid w:val="004C47D7"/>
    <w:rsid w:val="004C7E35"/>
    <w:rsid w:val="004D2574"/>
    <w:rsid w:val="004D3EDD"/>
    <w:rsid w:val="004D7C95"/>
    <w:rsid w:val="004E7978"/>
    <w:rsid w:val="004F1131"/>
    <w:rsid w:val="004F299E"/>
    <w:rsid w:val="004F43B6"/>
    <w:rsid w:val="004F43F4"/>
    <w:rsid w:val="004F4C18"/>
    <w:rsid w:val="005010E3"/>
    <w:rsid w:val="0050613F"/>
    <w:rsid w:val="00506F39"/>
    <w:rsid w:val="005079F2"/>
    <w:rsid w:val="00511679"/>
    <w:rsid w:val="00514137"/>
    <w:rsid w:val="005150E2"/>
    <w:rsid w:val="00517B88"/>
    <w:rsid w:val="00524CAE"/>
    <w:rsid w:val="00527547"/>
    <w:rsid w:val="00531B9B"/>
    <w:rsid w:val="00532472"/>
    <w:rsid w:val="00535FDC"/>
    <w:rsid w:val="005361E5"/>
    <w:rsid w:val="00540368"/>
    <w:rsid w:val="0054418A"/>
    <w:rsid w:val="00544D69"/>
    <w:rsid w:val="0054517B"/>
    <w:rsid w:val="0055153A"/>
    <w:rsid w:val="00566A66"/>
    <w:rsid w:val="005678CE"/>
    <w:rsid w:val="005725FD"/>
    <w:rsid w:val="00572E48"/>
    <w:rsid w:val="005747AE"/>
    <w:rsid w:val="00575AFC"/>
    <w:rsid w:val="00576967"/>
    <w:rsid w:val="005808EE"/>
    <w:rsid w:val="005845F9"/>
    <w:rsid w:val="00587E96"/>
    <w:rsid w:val="005909B0"/>
    <w:rsid w:val="00592C09"/>
    <w:rsid w:val="005963B6"/>
    <w:rsid w:val="005A0DF4"/>
    <w:rsid w:val="005A1E3C"/>
    <w:rsid w:val="005A2FCA"/>
    <w:rsid w:val="005B2D11"/>
    <w:rsid w:val="005B3615"/>
    <w:rsid w:val="005C3C7E"/>
    <w:rsid w:val="005D30C0"/>
    <w:rsid w:val="005E0914"/>
    <w:rsid w:val="0061055E"/>
    <w:rsid w:val="00612774"/>
    <w:rsid w:val="00612D6F"/>
    <w:rsid w:val="006227C4"/>
    <w:rsid w:val="00624CF4"/>
    <w:rsid w:val="00625A08"/>
    <w:rsid w:val="00633797"/>
    <w:rsid w:val="00633906"/>
    <w:rsid w:val="0063419C"/>
    <w:rsid w:val="00636739"/>
    <w:rsid w:val="00641168"/>
    <w:rsid w:val="00652748"/>
    <w:rsid w:val="00660ACE"/>
    <w:rsid w:val="006654A3"/>
    <w:rsid w:val="006669BE"/>
    <w:rsid w:val="00671F85"/>
    <w:rsid w:val="00674B95"/>
    <w:rsid w:val="00674D2F"/>
    <w:rsid w:val="00681232"/>
    <w:rsid w:val="00682557"/>
    <w:rsid w:val="00685F96"/>
    <w:rsid w:val="00694BBF"/>
    <w:rsid w:val="00695C9B"/>
    <w:rsid w:val="00697782"/>
    <w:rsid w:val="006A1061"/>
    <w:rsid w:val="006A341D"/>
    <w:rsid w:val="006A67EE"/>
    <w:rsid w:val="006A7FC5"/>
    <w:rsid w:val="006B42DF"/>
    <w:rsid w:val="006B5D1B"/>
    <w:rsid w:val="006B73AB"/>
    <w:rsid w:val="006C1671"/>
    <w:rsid w:val="006C7149"/>
    <w:rsid w:val="006D3787"/>
    <w:rsid w:val="006D6A36"/>
    <w:rsid w:val="006D6D9F"/>
    <w:rsid w:val="006E48D0"/>
    <w:rsid w:val="006E6256"/>
    <w:rsid w:val="006E67FE"/>
    <w:rsid w:val="006E79E6"/>
    <w:rsid w:val="006F3635"/>
    <w:rsid w:val="006F4FFA"/>
    <w:rsid w:val="00701D45"/>
    <w:rsid w:val="00703F91"/>
    <w:rsid w:val="007046BC"/>
    <w:rsid w:val="007053AE"/>
    <w:rsid w:val="007053D8"/>
    <w:rsid w:val="00711707"/>
    <w:rsid w:val="00712551"/>
    <w:rsid w:val="00713027"/>
    <w:rsid w:val="00714C6A"/>
    <w:rsid w:val="00715083"/>
    <w:rsid w:val="00717976"/>
    <w:rsid w:val="00723129"/>
    <w:rsid w:val="00724DB6"/>
    <w:rsid w:val="00724FF2"/>
    <w:rsid w:val="007251A8"/>
    <w:rsid w:val="007253BC"/>
    <w:rsid w:val="00727830"/>
    <w:rsid w:val="00731F19"/>
    <w:rsid w:val="00732F77"/>
    <w:rsid w:val="00733241"/>
    <w:rsid w:val="00734B23"/>
    <w:rsid w:val="00742985"/>
    <w:rsid w:val="0074547B"/>
    <w:rsid w:val="00755AEC"/>
    <w:rsid w:val="007568F8"/>
    <w:rsid w:val="00760DA3"/>
    <w:rsid w:val="00763D1A"/>
    <w:rsid w:val="007666ED"/>
    <w:rsid w:val="00770423"/>
    <w:rsid w:val="00780D21"/>
    <w:rsid w:val="00784971"/>
    <w:rsid w:val="0079729B"/>
    <w:rsid w:val="007A07B2"/>
    <w:rsid w:val="007A5138"/>
    <w:rsid w:val="007B142E"/>
    <w:rsid w:val="007B30D8"/>
    <w:rsid w:val="007C49B8"/>
    <w:rsid w:val="007C5AF0"/>
    <w:rsid w:val="007C7044"/>
    <w:rsid w:val="007F011D"/>
    <w:rsid w:val="007F13F9"/>
    <w:rsid w:val="007F2EEF"/>
    <w:rsid w:val="007F383B"/>
    <w:rsid w:val="007F51DD"/>
    <w:rsid w:val="007F6E82"/>
    <w:rsid w:val="0080303F"/>
    <w:rsid w:val="008068B2"/>
    <w:rsid w:val="00810760"/>
    <w:rsid w:val="008125AA"/>
    <w:rsid w:val="00814FC9"/>
    <w:rsid w:val="00815E95"/>
    <w:rsid w:val="00816855"/>
    <w:rsid w:val="00826FD7"/>
    <w:rsid w:val="00830322"/>
    <w:rsid w:val="00832A75"/>
    <w:rsid w:val="00835C74"/>
    <w:rsid w:val="008375AE"/>
    <w:rsid w:val="00844630"/>
    <w:rsid w:val="00845295"/>
    <w:rsid w:val="008456A3"/>
    <w:rsid w:val="008500A3"/>
    <w:rsid w:val="00852F91"/>
    <w:rsid w:val="00856CD0"/>
    <w:rsid w:val="008601D6"/>
    <w:rsid w:val="00862355"/>
    <w:rsid w:val="00862778"/>
    <w:rsid w:val="00862939"/>
    <w:rsid w:val="00862B84"/>
    <w:rsid w:val="00862BE0"/>
    <w:rsid w:val="008660E3"/>
    <w:rsid w:val="008673F4"/>
    <w:rsid w:val="00872ECA"/>
    <w:rsid w:val="008800D7"/>
    <w:rsid w:val="00894059"/>
    <w:rsid w:val="00894D5E"/>
    <w:rsid w:val="00894FFE"/>
    <w:rsid w:val="0089600A"/>
    <w:rsid w:val="008A149C"/>
    <w:rsid w:val="008A1935"/>
    <w:rsid w:val="008A2C94"/>
    <w:rsid w:val="008B1899"/>
    <w:rsid w:val="008B5BFF"/>
    <w:rsid w:val="008B5DF7"/>
    <w:rsid w:val="008C0D36"/>
    <w:rsid w:val="008C39C2"/>
    <w:rsid w:val="008C5DD0"/>
    <w:rsid w:val="008E0530"/>
    <w:rsid w:val="008E13BE"/>
    <w:rsid w:val="008E7C38"/>
    <w:rsid w:val="008F64BE"/>
    <w:rsid w:val="008F6EC3"/>
    <w:rsid w:val="008F74A8"/>
    <w:rsid w:val="00901FCA"/>
    <w:rsid w:val="00904DC4"/>
    <w:rsid w:val="00904FBC"/>
    <w:rsid w:val="0090606B"/>
    <w:rsid w:val="00910C46"/>
    <w:rsid w:val="00911963"/>
    <w:rsid w:val="009128BD"/>
    <w:rsid w:val="00916397"/>
    <w:rsid w:val="00920AC3"/>
    <w:rsid w:val="009279C1"/>
    <w:rsid w:val="009308B8"/>
    <w:rsid w:val="0093392F"/>
    <w:rsid w:val="00933B51"/>
    <w:rsid w:val="0093585A"/>
    <w:rsid w:val="00936AF2"/>
    <w:rsid w:val="00942EE9"/>
    <w:rsid w:val="00951BE2"/>
    <w:rsid w:val="009618B0"/>
    <w:rsid w:val="00962304"/>
    <w:rsid w:val="0096336D"/>
    <w:rsid w:val="009669EB"/>
    <w:rsid w:val="009708E5"/>
    <w:rsid w:val="00971ABB"/>
    <w:rsid w:val="00973559"/>
    <w:rsid w:val="00976B30"/>
    <w:rsid w:val="00980F89"/>
    <w:rsid w:val="00981988"/>
    <w:rsid w:val="00984CAF"/>
    <w:rsid w:val="0098685E"/>
    <w:rsid w:val="00995E56"/>
    <w:rsid w:val="0099738E"/>
    <w:rsid w:val="009A0BC2"/>
    <w:rsid w:val="009A1F78"/>
    <w:rsid w:val="009A3CF9"/>
    <w:rsid w:val="009A7E97"/>
    <w:rsid w:val="009C433F"/>
    <w:rsid w:val="009C4844"/>
    <w:rsid w:val="009C4A86"/>
    <w:rsid w:val="009D0CF8"/>
    <w:rsid w:val="009D1576"/>
    <w:rsid w:val="009D3B76"/>
    <w:rsid w:val="009E1CD1"/>
    <w:rsid w:val="009E3F03"/>
    <w:rsid w:val="009E49DC"/>
    <w:rsid w:val="009E69A7"/>
    <w:rsid w:val="009F0F32"/>
    <w:rsid w:val="009F308B"/>
    <w:rsid w:val="009F6119"/>
    <w:rsid w:val="009F662E"/>
    <w:rsid w:val="00A010BD"/>
    <w:rsid w:val="00A05AC8"/>
    <w:rsid w:val="00A14CE2"/>
    <w:rsid w:val="00A30614"/>
    <w:rsid w:val="00A31208"/>
    <w:rsid w:val="00A33035"/>
    <w:rsid w:val="00A3576E"/>
    <w:rsid w:val="00A407E1"/>
    <w:rsid w:val="00A41F25"/>
    <w:rsid w:val="00A43B5A"/>
    <w:rsid w:val="00A5414F"/>
    <w:rsid w:val="00A548CF"/>
    <w:rsid w:val="00A56CD2"/>
    <w:rsid w:val="00A57749"/>
    <w:rsid w:val="00A6253C"/>
    <w:rsid w:val="00A63800"/>
    <w:rsid w:val="00A72448"/>
    <w:rsid w:val="00A76CE5"/>
    <w:rsid w:val="00A8184B"/>
    <w:rsid w:val="00A824E7"/>
    <w:rsid w:val="00A82EC2"/>
    <w:rsid w:val="00A85DC3"/>
    <w:rsid w:val="00A86480"/>
    <w:rsid w:val="00AA6DE8"/>
    <w:rsid w:val="00AB3C85"/>
    <w:rsid w:val="00AB539B"/>
    <w:rsid w:val="00AC54ED"/>
    <w:rsid w:val="00AD0695"/>
    <w:rsid w:val="00AD55D7"/>
    <w:rsid w:val="00AD68E7"/>
    <w:rsid w:val="00AE03C4"/>
    <w:rsid w:val="00AE08A3"/>
    <w:rsid w:val="00AE1411"/>
    <w:rsid w:val="00AF3E9A"/>
    <w:rsid w:val="00AF65C8"/>
    <w:rsid w:val="00AF66B4"/>
    <w:rsid w:val="00B02707"/>
    <w:rsid w:val="00B116F5"/>
    <w:rsid w:val="00B12427"/>
    <w:rsid w:val="00B13FB9"/>
    <w:rsid w:val="00B17EEC"/>
    <w:rsid w:val="00B200FA"/>
    <w:rsid w:val="00B20C47"/>
    <w:rsid w:val="00B2612B"/>
    <w:rsid w:val="00B26186"/>
    <w:rsid w:val="00B26549"/>
    <w:rsid w:val="00B26FBD"/>
    <w:rsid w:val="00B32C8F"/>
    <w:rsid w:val="00B447FF"/>
    <w:rsid w:val="00B45223"/>
    <w:rsid w:val="00B4746B"/>
    <w:rsid w:val="00B47A7E"/>
    <w:rsid w:val="00B50EE9"/>
    <w:rsid w:val="00B51699"/>
    <w:rsid w:val="00B55699"/>
    <w:rsid w:val="00B60995"/>
    <w:rsid w:val="00B7083D"/>
    <w:rsid w:val="00B7466A"/>
    <w:rsid w:val="00B753DC"/>
    <w:rsid w:val="00B75817"/>
    <w:rsid w:val="00B76CDB"/>
    <w:rsid w:val="00B82B12"/>
    <w:rsid w:val="00B82DA3"/>
    <w:rsid w:val="00B833F1"/>
    <w:rsid w:val="00B96D5A"/>
    <w:rsid w:val="00BB16D2"/>
    <w:rsid w:val="00BD1DAF"/>
    <w:rsid w:val="00BD45CF"/>
    <w:rsid w:val="00BE1C7C"/>
    <w:rsid w:val="00BE5B18"/>
    <w:rsid w:val="00BE62AB"/>
    <w:rsid w:val="00BF5B6D"/>
    <w:rsid w:val="00C008EE"/>
    <w:rsid w:val="00C03966"/>
    <w:rsid w:val="00C05788"/>
    <w:rsid w:val="00C069BF"/>
    <w:rsid w:val="00C1626B"/>
    <w:rsid w:val="00C27710"/>
    <w:rsid w:val="00C31ADF"/>
    <w:rsid w:val="00C36875"/>
    <w:rsid w:val="00C42495"/>
    <w:rsid w:val="00C44EC8"/>
    <w:rsid w:val="00C46B8D"/>
    <w:rsid w:val="00C52546"/>
    <w:rsid w:val="00C5387E"/>
    <w:rsid w:val="00C624B8"/>
    <w:rsid w:val="00C73B38"/>
    <w:rsid w:val="00C7640D"/>
    <w:rsid w:val="00C80A00"/>
    <w:rsid w:val="00C86BFE"/>
    <w:rsid w:val="00C92B03"/>
    <w:rsid w:val="00CA5BD3"/>
    <w:rsid w:val="00CB44B3"/>
    <w:rsid w:val="00CC218B"/>
    <w:rsid w:val="00CC5603"/>
    <w:rsid w:val="00CC6A1A"/>
    <w:rsid w:val="00CD1EFA"/>
    <w:rsid w:val="00CD2885"/>
    <w:rsid w:val="00CD6CEB"/>
    <w:rsid w:val="00CE07F1"/>
    <w:rsid w:val="00CE1A01"/>
    <w:rsid w:val="00CE1D6B"/>
    <w:rsid w:val="00CE24C8"/>
    <w:rsid w:val="00CE66C6"/>
    <w:rsid w:val="00CE7B9A"/>
    <w:rsid w:val="00CF30B2"/>
    <w:rsid w:val="00CF5971"/>
    <w:rsid w:val="00CF73E5"/>
    <w:rsid w:val="00D00053"/>
    <w:rsid w:val="00D041E6"/>
    <w:rsid w:val="00D1413F"/>
    <w:rsid w:val="00D20784"/>
    <w:rsid w:val="00D270C2"/>
    <w:rsid w:val="00D30200"/>
    <w:rsid w:val="00D45BDE"/>
    <w:rsid w:val="00D5013F"/>
    <w:rsid w:val="00D525D1"/>
    <w:rsid w:val="00D6076B"/>
    <w:rsid w:val="00D64F1A"/>
    <w:rsid w:val="00D6542D"/>
    <w:rsid w:val="00D66413"/>
    <w:rsid w:val="00D75F0E"/>
    <w:rsid w:val="00D76EB2"/>
    <w:rsid w:val="00D8304A"/>
    <w:rsid w:val="00D8317B"/>
    <w:rsid w:val="00D836C1"/>
    <w:rsid w:val="00D9005F"/>
    <w:rsid w:val="00D90D21"/>
    <w:rsid w:val="00D940FA"/>
    <w:rsid w:val="00D95F01"/>
    <w:rsid w:val="00D97292"/>
    <w:rsid w:val="00DA06E0"/>
    <w:rsid w:val="00DA6186"/>
    <w:rsid w:val="00DA7782"/>
    <w:rsid w:val="00DB5A79"/>
    <w:rsid w:val="00DB6E5D"/>
    <w:rsid w:val="00DC7135"/>
    <w:rsid w:val="00DD0D96"/>
    <w:rsid w:val="00DD1CA1"/>
    <w:rsid w:val="00DE406F"/>
    <w:rsid w:val="00DF5F00"/>
    <w:rsid w:val="00DF6B20"/>
    <w:rsid w:val="00E009FA"/>
    <w:rsid w:val="00E02F04"/>
    <w:rsid w:val="00E0362E"/>
    <w:rsid w:val="00E0778E"/>
    <w:rsid w:val="00E13046"/>
    <w:rsid w:val="00E16E0F"/>
    <w:rsid w:val="00E177FF"/>
    <w:rsid w:val="00E20406"/>
    <w:rsid w:val="00E24A19"/>
    <w:rsid w:val="00E317A9"/>
    <w:rsid w:val="00E3421E"/>
    <w:rsid w:val="00E366D3"/>
    <w:rsid w:val="00E5270C"/>
    <w:rsid w:val="00E52B78"/>
    <w:rsid w:val="00E55F30"/>
    <w:rsid w:val="00E5777D"/>
    <w:rsid w:val="00E64613"/>
    <w:rsid w:val="00E67411"/>
    <w:rsid w:val="00E748FF"/>
    <w:rsid w:val="00E76D16"/>
    <w:rsid w:val="00E81A6B"/>
    <w:rsid w:val="00E93CD2"/>
    <w:rsid w:val="00E94585"/>
    <w:rsid w:val="00E95A37"/>
    <w:rsid w:val="00E97D40"/>
    <w:rsid w:val="00EA02AB"/>
    <w:rsid w:val="00EA3DD4"/>
    <w:rsid w:val="00EA76E9"/>
    <w:rsid w:val="00EC3ADF"/>
    <w:rsid w:val="00EC5BB2"/>
    <w:rsid w:val="00ED5B73"/>
    <w:rsid w:val="00EE7512"/>
    <w:rsid w:val="00EF05FF"/>
    <w:rsid w:val="00EF211D"/>
    <w:rsid w:val="00EF4EBD"/>
    <w:rsid w:val="00EF54AC"/>
    <w:rsid w:val="00EF5652"/>
    <w:rsid w:val="00EF793F"/>
    <w:rsid w:val="00EF7A8E"/>
    <w:rsid w:val="00F014E1"/>
    <w:rsid w:val="00F01CA8"/>
    <w:rsid w:val="00F06E09"/>
    <w:rsid w:val="00F1001A"/>
    <w:rsid w:val="00F10840"/>
    <w:rsid w:val="00F20A85"/>
    <w:rsid w:val="00F24026"/>
    <w:rsid w:val="00F245B6"/>
    <w:rsid w:val="00F24918"/>
    <w:rsid w:val="00F27CC5"/>
    <w:rsid w:val="00F31680"/>
    <w:rsid w:val="00F33111"/>
    <w:rsid w:val="00F34151"/>
    <w:rsid w:val="00F35A4F"/>
    <w:rsid w:val="00F40413"/>
    <w:rsid w:val="00F42207"/>
    <w:rsid w:val="00F430F1"/>
    <w:rsid w:val="00F4352F"/>
    <w:rsid w:val="00F43F13"/>
    <w:rsid w:val="00F46D26"/>
    <w:rsid w:val="00F50524"/>
    <w:rsid w:val="00F50F31"/>
    <w:rsid w:val="00F5169B"/>
    <w:rsid w:val="00F5223D"/>
    <w:rsid w:val="00F5530A"/>
    <w:rsid w:val="00F56647"/>
    <w:rsid w:val="00F644B9"/>
    <w:rsid w:val="00F66139"/>
    <w:rsid w:val="00F67134"/>
    <w:rsid w:val="00F67799"/>
    <w:rsid w:val="00F75AED"/>
    <w:rsid w:val="00F853A6"/>
    <w:rsid w:val="00F90795"/>
    <w:rsid w:val="00F911F4"/>
    <w:rsid w:val="00F93D6B"/>
    <w:rsid w:val="00F94EF1"/>
    <w:rsid w:val="00FA1031"/>
    <w:rsid w:val="00FB01FF"/>
    <w:rsid w:val="00FB0814"/>
    <w:rsid w:val="00FB2D6A"/>
    <w:rsid w:val="00FB4482"/>
    <w:rsid w:val="00FC08AA"/>
    <w:rsid w:val="00FC4ECC"/>
    <w:rsid w:val="00FC5B25"/>
    <w:rsid w:val="00FD4705"/>
    <w:rsid w:val="00FD55C9"/>
    <w:rsid w:val="00FE33F4"/>
    <w:rsid w:val="00FE7393"/>
    <w:rsid w:val="00FF04E9"/>
    <w:rsid w:val="00FF12A7"/>
    <w:rsid w:val="00FF58C9"/>
    <w:rsid w:val="04B9BFC2"/>
    <w:rsid w:val="09D28C60"/>
    <w:rsid w:val="0AA41E66"/>
    <w:rsid w:val="13004628"/>
    <w:rsid w:val="175957AE"/>
    <w:rsid w:val="17D81976"/>
    <w:rsid w:val="1E6F5ED9"/>
    <w:rsid w:val="21F90C07"/>
    <w:rsid w:val="57C07A8E"/>
    <w:rsid w:val="584D98C4"/>
    <w:rsid w:val="58D45E79"/>
    <w:rsid w:val="65EF9C3C"/>
    <w:rsid w:val="6AC9CEC1"/>
    <w:rsid w:val="76418581"/>
    <w:rsid w:val="7B34134E"/>
    <w:rsid w:val="7C6885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7B70C"/>
  <w15:chartTrackingRefBased/>
  <w15:docId w15:val="{4C5876F8-C033-4FD2-B595-E175312DE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2C8F"/>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247D95"/>
    <w:pPr>
      <w:keepNext/>
      <w:overflowPunct w:val="0"/>
      <w:autoSpaceDE w:val="0"/>
      <w:autoSpaceDN w:val="0"/>
      <w:adjustRightInd w:val="0"/>
      <w:spacing w:before="240" w:after="60"/>
      <w:textAlignment w:val="baseline"/>
      <w:outlineLvl w:val="1"/>
    </w:pPr>
    <w:rPr>
      <w:rFonts w:ascii="Arial" w:hAnsi="Arial" w:cs="Arial"/>
      <w:b/>
      <w:bCs/>
      <w:i/>
      <w:i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2C8F"/>
    <w:rPr>
      <w:color w:val="0563C1" w:themeColor="hyperlink"/>
      <w:u w:val="single"/>
    </w:rPr>
  </w:style>
  <w:style w:type="paragraph" w:styleId="ListParagraph">
    <w:name w:val="List Paragraph"/>
    <w:basedOn w:val="Normal"/>
    <w:link w:val="ListParagraphChar"/>
    <w:uiPriority w:val="34"/>
    <w:qFormat/>
    <w:rsid w:val="00B32C8F"/>
    <w:pPr>
      <w:ind w:left="720"/>
      <w:contextualSpacing/>
    </w:pPr>
  </w:style>
  <w:style w:type="paragraph" w:styleId="Header">
    <w:name w:val="header"/>
    <w:basedOn w:val="Normal"/>
    <w:link w:val="HeaderChar"/>
    <w:unhideWhenUsed/>
    <w:rsid w:val="00B32C8F"/>
    <w:pPr>
      <w:tabs>
        <w:tab w:val="center" w:pos="4513"/>
        <w:tab w:val="right" w:pos="9026"/>
      </w:tabs>
    </w:pPr>
  </w:style>
  <w:style w:type="character" w:customStyle="1" w:styleId="HeaderChar">
    <w:name w:val="Header Char"/>
    <w:basedOn w:val="DefaultParagraphFont"/>
    <w:link w:val="Header"/>
    <w:rsid w:val="00B32C8F"/>
    <w:rPr>
      <w:rFonts w:ascii="Times New Roman" w:eastAsia="Times New Roman" w:hAnsi="Times New Roman" w:cs="Times New Roman"/>
      <w:sz w:val="24"/>
      <w:szCs w:val="20"/>
    </w:rPr>
  </w:style>
  <w:style w:type="paragraph" w:styleId="NoSpacing">
    <w:name w:val="No Spacing"/>
    <w:uiPriority w:val="1"/>
    <w:qFormat/>
    <w:rsid w:val="00B32C8F"/>
    <w:pPr>
      <w:spacing w:after="0" w:line="240" w:lineRule="auto"/>
    </w:pPr>
    <w:rPr>
      <w:rFonts w:ascii="Times New Roman" w:eastAsia="Times New Roman" w:hAnsi="Times New Roman" w:cs="Times New Roman"/>
      <w:sz w:val="24"/>
      <w:szCs w:val="20"/>
    </w:rPr>
  </w:style>
  <w:style w:type="character" w:customStyle="1" w:styleId="ListParagraphChar">
    <w:name w:val="List Paragraph Char"/>
    <w:basedOn w:val="DefaultParagraphFont"/>
    <w:link w:val="ListParagraph"/>
    <w:uiPriority w:val="34"/>
    <w:rsid w:val="00B32C8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4D7C95"/>
    <w:rPr>
      <w:sz w:val="16"/>
      <w:szCs w:val="16"/>
    </w:rPr>
  </w:style>
  <w:style w:type="paragraph" w:styleId="CommentText">
    <w:name w:val="annotation text"/>
    <w:basedOn w:val="Normal"/>
    <w:link w:val="CommentTextChar"/>
    <w:uiPriority w:val="99"/>
    <w:unhideWhenUsed/>
    <w:rsid w:val="004D7C95"/>
    <w:rPr>
      <w:sz w:val="20"/>
    </w:rPr>
  </w:style>
  <w:style w:type="character" w:customStyle="1" w:styleId="CommentTextChar">
    <w:name w:val="Comment Text Char"/>
    <w:basedOn w:val="DefaultParagraphFont"/>
    <w:link w:val="CommentText"/>
    <w:uiPriority w:val="99"/>
    <w:rsid w:val="004D7C9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D7C95"/>
    <w:rPr>
      <w:b/>
      <w:bCs/>
    </w:rPr>
  </w:style>
  <w:style w:type="character" w:customStyle="1" w:styleId="CommentSubjectChar">
    <w:name w:val="Comment Subject Char"/>
    <w:basedOn w:val="CommentTextChar"/>
    <w:link w:val="CommentSubject"/>
    <w:uiPriority w:val="99"/>
    <w:semiHidden/>
    <w:rsid w:val="004D7C95"/>
    <w:rPr>
      <w:rFonts w:ascii="Times New Roman" w:eastAsia="Times New Roman" w:hAnsi="Times New Roman" w:cs="Times New Roman"/>
      <w:b/>
      <w:bCs/>
      <w:sz w:val="20"/>
      <w:szCs w:val="20"/>
    </w:rPr>
  </w:style>
  <w:style w:type="paragraph" w:styleId="BodyText">
    <w:name w:val="Body Text"/>
    <w:basedOn w:val="Normal"/>
    <w:link w:val="BodyTextChar"/>
    <w:rsid w:val="00390F57"/>
    <w:pPr>
      <w:overflowPunct w:val="0"/>
      <w:autoSpaceDE w:val="0"/>
      <w:autoSpaceDN w:val="0"/>
      <w:adjustRightInd w:val="0"/>
      <w:jc w:val="both"/>
      <w:textAlignment w:val="baseline"/>
    </w:pPr>
    <w:rPr>
      <w:lang w:eastAsia="en-GB"/>
    </w:rPr>
  </w:style>
  <w:style w:type="character" w:customStyle="1" w:styleId="BodyTextChar">
    <w:name w:val="Body Text Char"/>
    <w:basedOn w:val="DefaultParagraphFont"/>
    <w:link w:val="BodyText"/>
    <w:rsid w:val="00390F57"/>
    <w:rPr>
      <w:rFonts w:ascii="Times New Roman" w:eastAsia="Times New Roman" w:hAnsi="Times New Roman" w:cs="Times New Roman"/>
      <w:sz w:val="24"/>
      <w:szCs w:val="20"/>
      <w:lang w:eastAsia="en-GB"/>
    </w:rPr>
  </w:style>
  <w:style w:type="paragraph" w:styleId="BodyText2">
    <w:name w:val="Body Text 2"/>
    <w:basedOn w:val="Normal"/>
    <w:link w:val="BodyText2Char"/>
    <w:rsid w:val="00390F57"/>
    <w:pPr>
      <w:overflowPunct w:val="0"/>
      <w:autoSpaceDE w:val="0"/>
      <w:autoSpaceDN w:val="0"/>
      <w:adjustRightInd w:val="0"/>
      <w:spacing w:after="120" w:line="480" w:lineRule="auto"/>
      <w:textAlignment w:val="baseline"/>
    </w:pPr>
    <w:rPr>
      <w:rFonts w:ascii="Arial" w:hAnsi="Arial"/>
      <w:lang w:eastAsia="en-GB"/>
    </w:rPr>
  </w:style>
  <w:style w:type="character" w:customStyle="1" w:styleId="BodyText2Char">
    <w:name w:val="Body Text 2 Char"/>
    <w:basedOn w:val="DefaultParagraphFont"/>
    <w:link w:val="BodyText2"/>
    <w:rsid w:val="00390F57"/>
    <w:rPr>
      <w:rFonts w:ascii="Arial" w:eastAsia="Times New Roman" w:hAnsi="Arial" w:cs="Times New Roman"/>
      <w:sz w:val="24"/>
      <w:szCs w:val="20"/>
      <w:lang w:eastAsia="en-GB"/>
    </w:rPr>
  </w:style>
  <w:style w:type="paragraph" w:styleId="BodyText3">
    <w:name w:val="Body Text 3"/>
    <w:basedOn w:val="Normal"/>
    <w:link w:val="BodyText3Char"/>
    <w:rsid w:val="00390F57"/>
    <w:pPr>
      <w:overflowPunct w:val="0"/>
      <w:autoSpaceDE w:val="0"/>
      <w:autoSpaceDN w:val="0"/>
      <w:adjustRightInd w:val="0"/>
      <w:spacing w:after="120"/>
      <w:textAlignment w:val="baseline"/>
    </w:pPr>
    <w:rPr>
      <w:rFonts w:ascii="Arial" w:hAnsi="Arial"/>
      <w:sz w:val="16"/>
      <w:szCs w:val="16"/>
      <w:lang w:eastAsia="en-GB"/>
    </w:rPr>
  </w:style>
  <w:style w:type="character" w:customStyle="1" w:styleId="BodyText3Char">
    <w:name w:val="Body Text 3 Char"/>
    <w:basedOn w:val="DefaultParagraphFont"/>
    <w:link w:val="BodyText3"/>
    <w:rsid w:val="00390F57"/>
    <w:rPr>
      <w:rFonts w:ascii="Arial" w:eastAsia="Times New Roman" w:hAnsi="Arial" w:cs="Times New Roman"/>
      <w:sz w:val="16"/>
      <w:szCs w:val="16"/>
      <w:lang w:eastAsia="en-GB"/>
    </w:rPr>
  </w:style>
  <w:style w:type="character" w:customStyle="1" w:styleId="Heading2Char">
    <w:name w:val="Heading 2 Char"/>
    <w:basedOn w:val="DefaultParagraphFont"/>
    <w:link w:val="Heading2"/>
    <w:rsid w:val="00247D95"/>
    <w:rPr>
      <w:rFonts w:ascii="Arial" w:eastAsia="Times New Roman" w:hAnsi="Arial" w:cs="Arial"/>
      <w:b/>
      <w:bCs/>
      <w:i/>
      <w:iCs/>
      <w:sz w:val="28"/>
      <w:szCs w:val="28"/>
      <w:lang w:eastAsia="en-GB"/>
    </w:rPr>
  </w:style>
  <w:style w:type="character" w:styleId="UnresolvedMention">
    <w:name w:val="Unresolved Mention"/>
    <w:basedOn w:val="DefaultParagraphFont"/>
    <w:uiPriority w:val="99"/>
    <w:semiHidden/>
    <w:unhideWhenUsed/>
    <w:rsid w:val="00674D2F"/>
    <w:rPr>
      <w:color w:val="605E5C"/>
      <w:shd w:val="clear" w:color="auto" w:fill="E1DFDD"/>
    </w:rPr>
  </w:style>
  <w:style w:type="paragraph" w:styleId="Footer">
    <w:name w:val="footer"/>
    <w:basedOn w:val="Normal"/>
    <w:link w:val="FooterChar"/>
    <w:uiPriority w:val="99"/>
    <w:unhideWhenUsed/>
    <w:rsid w:val="00770423"/>
    <w:pPr>
      <w:tabs>
        <w:tab w:val="center" w:pos="4513"/>
        <w:tab w:val="right" w:pos="9026"/>
      </w:tabs>
    </w:pPr>
  </w:style>
  <w:style w:type="character" w:customStyle="1" w:styleId="FooterChar">
    <w:name w:val="Footer Char"/>
    <w:basedOn w:val="DefaultParagraphFont"/>
    <w:link w:val="Footer"/>
    <w:uiPriority w:val="99"/>
    <w:rsid w:val="00770423"/>
    <w:rPr>
      <w:rFonts w:ascii="Times New Roman" w:eastAsia="Times New Roman" w:hAnsi="Times New Roman" w:cs="Times New Roman"/>
      <w:sz w:val="24"/>
      <w:szCs w:val="20"/>
    </w:rPr>
  </w:style>
  <w:style w:type="paragraph" w:styleId="Revision">
    <w:name w:val="Revision"/>
    <w:hidden/>
    <w:uiPriority w:val="99"/>
    <w:semiHidden/>
    <w:rsid w:val="00F50F31"/>
    <w:pPr>
      <w:spacing w:after="0" w:line="240" w:lineRule="auto"/>
    </w:pPr>
    <w:rPr>
      <w:rFonts w:ascii="Times New Roman" w:eastAsia="Times New Roman" w:hAnsi="Times New Roman" w:cs="Times New Roman"/>
      <w:sz w:val="24"/>
      <w:szCs w:val="20"/>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37271710">
      <w:bodyDiv w:val="1"/>
      <w:marLeft w:val="0"/>
      <w:marRight w:val="0"/>
      <w:marTop w:val="0"/>
      <w:marBottom w:val="0"/>
      <w:divBdr>
        <w:top w:val="none" w:sz="0" w:space="0" w:color="auto"/>
        <w:left w:val="none" w:sz="0" w:space="0" w:color="auto"/>
        <w:bottom w:val="none" w:sz="0" w:space="0" w:color="auto"/>
        <w:right w:val="none" w:sz="0" w:space="0" w:color="auto"/>
      </w:divBdr>
      <w:divsChild>
        <w:div w:id="1208683047">
          <w:marLeft w:val="0"/>
          <w:marRight w:val="0"/>
          <w:marTop w:val="0"/>
          <w:marBottom w:val="0"/>
          <w:divBdr>
            <w:top w:val="none" w:sz="0" w:space="0" w:color="auto"/>
            <w:left w:val="none" w:sz="0" w:space="0" w:color="auto"/>
            <w:bottom w:val="none" w:sz="0" w:space="0" w:color="auto"/>
            <w:right w:val="none" w:sz="0" w:space="0" w:color="auto"/>
          </w:divBdr>
          <w:divsChild>
            <w:div w:id="7073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365329">
      <w:bodyDiv w:val="1"/>
      <w:marLeft w:val="0"/>
      <w:marRight w:val="0"/>
      <w:marTop w:val="0"/>
      <w:marBottom w:val="0"/>
      <w:divBdr>
        <w:top w:val="none" w:sz="0" w:space="0" w:color="auto"/>
        <w:left w:val="none" w:sz="0" w:space="0" w:color="auto"/>
        <w:bottom w:val="none" w:sz="0" w:space="0" w:color="auto"/>
        <w:right w:val="none" w:sz="0" w:space="0" w:color="auto"/>
      </w:divBdr>
    </w:div>
    <w:div w:id="1260531364">
      <w:bodyDiv w:val="1"/>
      <w:marLeft w:val="0"/>
      <w:marRight w:val="0"/>
      <w:marTop w:val="0"/>
      <w:marBottom w:val="0"/>
      <w:divBdr>
        <w:top w:val="none" w:sz="0" w:space="0" w:color="auto"/>
        <w:left w:val="none" w:sz="0" w:space="0" w:color="auto"/>
        <w:bottom w:val="none" w:sz="0" w:space="0" w:color="auto"/>
        <w:right w:val="none" w:sz="0" w:space="0" w:color="auto"/>
      </w:divBdr>
    </w:div>
    <w:div w:id="1786924074">
      <w:bodyDiv w:val="1"/>
      <w:marLeft w:val="0"/>
      <w:marRight w:val="0"/>
      <w:marTop w:val="0"/>
      <w:marBottom w:val="0"/>
      <w:divBdr>
        <w:top w:val="none" w:sz="0" w:space="0" w:color="auto"/>
        <w:left w:val="none" w:sz="0" w:space="0" w:color="auto"/>
        <w:bottom w:val="none" w:sz="0" w:space="0" w:color="auto"/>
        <w:right w:val="none" w:sz="0" w:space="0" w:color="auto"/>
      </w:divBdr>
    </w:div>
    <w:div w:id="2137790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A6775755B70A40AD04FBCF93BAFDC3" ma:contentTypeVersion="18" ma:contentTypeDescription="Create a new document." ma:contentTypeScope="" ma:versionID="06f26bf157c70960b23d52cf63004e73">
  <xsd:schema xmlns:xsd="http://www.w3.org/2001/XMLSchema" xmlns:xs="http://www.w3.org/2001/XMLSchema" xmlns:p="http://schemas.microsoft.com/office/2006/metadata/properties" xmlns:ns2="429b8a32-81f2-4547-81a5-4c449cb8f34e" xmlns:ns3="fa2d630c-0fd2-4162-ab45-db8c57f77127" targetNamespace="http://schemas.microsoft.com/office/2006/metadata/properties" ma:root="true" ma:fieldsID="332e2a2078f7b6a2827af86dd3d033e2" ns2:_="" ns3:_="">
    <xsd:import namespace="429b8a32-81f2-4547-81a5-4c449cb8f34e"/>
    <xsd:import namespace="fa2d630c-0fd2-4162-ab45-db8c57f7712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9b8a32-81f2-4547-81a5-4c449cb8f3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f56eb34-f522-4dd7-978e-004015112cd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a2d630c-0fd2-4162-ab45-db8c57f77127"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a92038e-5080-4919-bbad-afad76df4383}" ma:internalName="TaxCatchAll" ma:showField="CatchAllData" ma:web="fa2d630c-0fd2-4162-ab45-db8c57f7712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29b8a32-81f2-4547-81a5-4c449cb8f34e">
      <Terms xmlns="http://schemas.microsoft.com/office/infopath/2007/PartnerControls"/>
    </lcf76f155ced4ddcb4097134ff3c332f>
    <TaxCatchAll xmlns="fa2d630c-0fd2-4162-ab45-db8c57f77127" xsi:nil="true"/>
  </documentManagement>
</p:properties>
</file>

<file path=customXml/itemProps1.xml><?xml version="1.0" encoding="utf-8"?>
<ds:datastoreItem xmlns:ds="http://schemas.openxmlformats.org/officeDocument/2006/customXml" ds:itemID="{72A8DE54-3D30-42FE-A278-A4ED343C6E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9b8a32-81f2-4547-81a5-4c449cb8f34e"/>
    <ds:schemaRef ds:uri="fa2d630c-0fd2-4162-ab45-db8c57f77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A45980-650D-48F0-8989-BD9071C07E00}">
  <ds:schemaRefs>
    <ds:schemaRef ds:uri="http://schemas.microsoft.com/sharepoint/v3/contenttype/forms"/>
  </ds:schemaRefs>
</ds:datastoreItem>
</file>

<file path=customXml/itemProps3.xml><?xml version="1.0" encoding="utf-8"?>
<ds:datastoreItem xmlns:ds="http://schemas.openxmlformats.org/officeDocument/2006/customXml" ds:itemID="{77882CCD-5B54-48AD-BFDA-FDB2DA7E16FB}">
  <ds:schemaRefs>
    <ds:schemaRef ds:uri="http://schemas.microsoft.com/office/2006/metadata/properties"/>
    <ds:schemaRef ds:uri="http://schemas.microsoft.com/office/infopath/2007/PartnerControls"/>
    <ds:schemaRef ds:uri="429b8a32-81f2-4547-81a5-4c449cb8f34e"/>
    <ds:schemaRef ds:uri="fa2d630c-0fd2-4162-ab45-db8c57f77127"/>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1</Pages>
  <Words>1755</Words>
  <Characters>10008</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Harris</dc:creator>
  <cp:keywords/>
  <dc:description/>
  <cp:lastModifiedBy>Katie Keller</cp:lastModifiedBy>
  <cp:revision>69</cp:revision>
  <dcterms:created xsi:type="dcterms:W3CDTF">2024-04-12T05:56:00Z</dcterms:created>
  <dcterms:modified xsi:type="dcterms:W3CDTF">2024-04-16T15:27:00Z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0x010100A5A6775755B70A40AD04FBCF93BAFDC3</vt:lpwstr>
  </property>
  <property fmtid="{D5CDD505-2E9C-101B-9397-08002B2CF9AE}" pid="3" name="MediaServiceImageTags">
    <vt:lpwstr/>
  </property>
</Properties>
</file>